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90" w:rsidRDefault="00D27E49" w:rsidP="000C0C73">
      <w:r>
        <w:rPr>
          <w:noProof/>
        </w:rPr>
        <w:drawing>
          <wp:anchor distT="0" distB="0" distL="114300" distR="114300" simplePos="0" relativeHeight="251659264" behindDoc="1" locked="0" layoutInCell="1" allowOverlap="1" wp14:anchorId="1E252344" wp14:editId="11C699AF">
            <wp:simplePos x="0" y="0"/>
            <wp:positionH relativeFrom="column">
              <wp:posOffset>2319020</wp:posOffset>
            </wp:positionH>
            <wp:positionV relativeFrom="page">
              <wp:posOffset>230505</wp:posOffset>
            </wp:positionV>
            <wp:extent cx="2027555" cy="1502410"/>
            <wp:effectExtent l="0" t="0" r="0" b="2540"/>
            <wp:wrapThrough wrapText="left">
              <wp:wrapPolygon edited="0">
                <wp:start x="9944" y="0"/>
                <wp:lineTo x="7306" y="274"/>
                <wp:lineTo x="1421" y="3287"/>
                <wp:lineTo x="1421" y="4382"/>
                <wp:lineTo x="0" y="6025"/>
                <wp:lineTo x="1015" y="8764"/>
                <wp:lineTo x="203" y="13146"/>
                <wp:lineTo x="1218" y="17528"/>
                <wp:lineTo x="3044" y="21363"/>
                <wp:lineTo x="3247" y="21363"/>
                <wp:lineTo x="18265" y="21363"/>
                <wp:lineTo x="18468" y="21363"/>
                <wp:lineTo x="19889" y="17528"/>
                <wp:lineTo x="21106" y="13146"/>
                <wp:lineTo x="20091" y="8764"/>
                <wp:lineTo x="21309" y="6299"/>
                <wp:lineTo x="21309" y="5478"/>
                <wp:lineTo x="19483" y="4382"/>
                <wp:lineTo x="19686" y="3013"/>
                <wp:lineTo x="15221" y="548"/>
                <wp:lineTo x="10959" y="0"/>
                <wp:lineTo x="9944" y="0"/>
              </wp:wrapPolygon>
            </wp:wrapThrough>
            <wp:docPr id="1" name="Picture 1" descr="C:\Users\jpope.NSNET.001\AppData\Local\Microsoft\Windows\Temporary Internet Files\Content.Word\NaphillandWaltersAsh_logo_AW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ope.NSNET.001\AppData\Local\Microsoft\Windows\Temporary Internet Files\Content.Word\NaphillandWaltersAsh_logo_AW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150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E49" w:rsidRDefault="00D27E49" w:rsidP="000C0C73"/>
    <w:p w:rsidR="00D27E49" w:rsidRDefault="00D27E49" w:rsidP="000C0C73"/>
    <w:p w:rsidR="00D27E49" w:rsidRDefault="00D27E49" w:rsidP="000C0C73"/>
    <w:p w:rsidR="00975474" w:rsidRDefault="00975474" w:rsidP="00DF5368">
      <w:pPr>
        <w:rPr>
          <w:rFonts w:ascii="Arial" w:hAnsi="Arial"/>
          <w:b/>
        </w:rPr>
      </w:pPr>
    </w:p>
    <w:p w:rsidR="00124B52" w:rsidRDefault="00124B52" w:rsidP="00DF5368">
      <w:pPr>
        <w:rPr>
          <w:rFonts w:ascii="Arial" w:hAnsi="Arial"/>
          <w:b/>
        </w:rPr>
        <w:sectPr w:rsidR="00124B52" w:rsidSect="006A5BD2">
          <w:footerReference w:type="default" r:id="rId8"/>
          <w:pgSz w:w="11906" w:h="16838"/>
          <w:pgMar w:top="567" w:right="567" w:bottom="567" w:left="567" w:header="709" w:footer="709" w:gutter="0"/>
          <w:cols w:space="708"/>
          <w:docGrid w:linePitch="360"/>
        </w:sectPr>
      </w:pPr>
    </w:p>
    <w:p w:rsidR="000A5BF6" w:rsidRPr="00DA78DA" w:rsidRDefault="00DA78DA" w:rsidP="00D27E49">
      <w:pPr>
        <w:pStyle w:val="Title"/>
        <w:jc w:val="left"/>
        <w:rPr>
          <w:rFonts w:ascii="Arial" w:hAnsi="Arial" w:cs="Arial"/>
          <w:sz w:val="28"/>
          <w:szCs w:val="28"/>
          <w:u w:val="none"/>
        </w:rPr>
      </w:pPr>
      <w:r w:rsidRPr="00DA78DA">
        <w:rPr>
          <w:rFonts w:ascii="Arial" w:hAnsi="Arial" w:cs="Arial"/>
          <w:sz w:val="28"/>
          <w:szCs w:val="28"/>
          <w:u w:val="none"/>
        </w:rPr>
        <w:t>Homework Policy</w:t>
      </w:r>
    </w:p>
    <w:p w:rsidR="000A5BF6" w:rsidRDefault="000A5BF6" w:rsidP="000A5BF6">
      <w:pPr>
        <w:pStyle w:val="Title"/>
        <w:rPr>
          <w:rFonts w:ascii="Arial" w:hAnsi="Arial" w:cs="Arial"/>
          <w:sz w:val="22"/>
          <w:szCs w:val="22"/>
        </w:rPr>
      </w:pPr>
    </w:p>
    <w:p w:rsidR="00DA78DA" w:rsidRDefault="00DA78DA" w:rsidP="000A5BF6">
      <w:pPr>
        <w:pStyle w:val="Title"/>
        <w:rPr>
          <w:rFonts w:ascii="Arial" w:hAnsi="Arial" w:cs="Arial"/>
          <w:sz w:val="22"/>
          <w:szCs w:val="22"/>
        </w:rPr>
      </w:pPr>
    </w:p>
    <w:p w:rsidR="00DA78DA" w:rsidRDefault="00DA78DA" w:rsidP="00DA78DA">
      <w:pPr>
        <w:tabs>
          <w:tab w:val="left" w:pos="567"/>
        </w:tabs>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Rationale</w:t>
      </w:r>
    </w:p>
    <w:p w:rsidR="00DA78DA" w:rsidRDefault="00DA78DA" w:rsidP="000A5BF6">
      <w:pPr>
        <w:jc w:val="both"/>
        <w:rPr>
          <w:rFonts w:ascii="Arial" w:hAnsi="Arial" w:cs="Arial"/>
          <w:b/>
          <w:bCs/>
          <w:sz w:val="22"/>
          <w:szCs w:val="22"/>
        </w:rPr>
      </w:pPr>
    </w:p>
    <w:p w:rsidR="000A5BF6" w:rsidRDefault="000A5BF6" w:rsidP="00DA78DA">
      <w:pPr>
        <w:ind w:left="567" w:hanging="567"/>
        <w:jc w:val="both"/>
        <w:rPr>
          <w:rFonts w:ascii="Arial" w:hAnsi="Arial" w:cs="Arial"/>
          <w:bCs/>
          <w:sz w:val="22"/>
          <w:szCs w:val="22"/>
        </w:rPr>
      </w:pPr>
      <w:r>
        <w:rPr>
          <w:rFonts w:ascii="Arial" w:hAnsi="Arial" w:cs="Arial"/>
          <w:b/>
          <w:bCs/>
          <w:sz w:val="22"/>
          <w:szCs w:val="22"/>
        </w:rPr>
        <w:t xml:space="preserve"> </w:t>
      </w:r>
      <w:r w:rsidR="00DA78DA">
        <w:rPr>
          <w:rFonts w:ascii="Arial" w:hAnsi="Arial" w:cs="Arial"/>
          <w:b/>
          <w:bCs/>
          <w:sz w:val="22"/>
          <w:szCs w:val="22"/>
        </w:rPr>
        <w:tab/>
      </w:r>
      <w:r>
        <w:rPr>
          <w:rFonts w:ascii="Arial" w:hAnsi="Arial" w:cs="Arial"/>
          <w:bCs/>
          <w:sz w:val="22"/>
          <w:szCs w:val="22"/>
        </w:rPr>
        <w:t>This policy is to provide sufficient detail to give clear guidance to</w:t>
      </w:r>
      <w:r w:rsidR="003E4BE3">
        <w:rPr>
          <w:rFonts w:ascii="Arial" w:hAnsi="Arial" w:cs="Arial"/>
          <w:bCs/>
          <w:sz w:val="22"/>
          <w:szCs w:val="22"/>
        </w:rPr>
        <w:t xml:space="preserve"> children, parents and teachers</w:t>
      </w:r>
      <w:r>
        <w:rPr>
          <w:rFonts w:ascii="Arial" w:hAnsi="Arial" w:cs="Arial"/>
          <w:bCs/>
          <w:sz w:val="22"/>
          <w:szCs w:val="22"/>
        </w:rPr>
        <w:t xml:space="preserve"> </w:t>
      </w:r>
      <w:r w:rsidR="00560340">
        <w:rPr>
          <w:rFonts w:ascii="Arial" w:hAnsi="Arial" w:cs="Arial"/>
          <w:bCs/>
          <w:sz w:val="22"/>
          <w:szCs w:val="22"/>
        </w:rPr>
        <w:t>concerning</w:t>
      </w:r>
      <w:r>
        <w:rPr>
          <w:rFonts w:ascii="Arial" w:hAnsi="Arial" w:cs="Arial"/>
          <w:bCs/>
          <w:sz w:val="22"/>
          <w:szCs w:val="22"/>
        </w:rPr>
        <w:t xml:space="preserve"> </w:t>
      </w:r>
      <w:r w:rsidR="00D52F99">
        <w:rPr>
          <w:rFonts w:ascii="Arial" w:hAnsi="Arial" w:cs="Arial"/>
          <w:bCs/>
          <w:sz w:val="22"/>
          <w:szCs w:val="22"/>
        </w:rPr>
        <w:t>expectations for homework.</w:t>
      </w:r>
    </w:p>
    <w:p w:rsidR="000A5BF6" w:rsidRDefault="000A5BF6" w:rsidP="000A5BF6">
      <w:pPr>
        <w:pStyle w:val="Subtitle"/>
        <w:jc w:val="left"/>
        <w:rPr>
          <w:rFonts w:cs="Arial"/>
          <w:sz w:val="22"/>
          <w:szCs w:val="22"/>
        </w:rPr>
      </w:pPr>
    </w:p>
    <w:p w:rsidR="00DA78DA" w:rsidRDefault="00DA78DA" w:rsidP="00DA78DA">
      <w:pPr>
        <w:pStyle w:val="Subtitle"/>
        <w:tabs>
          <w:tab w:val="left" w:pos="567"/>
        </w:tabs>
        <w:jc w:val="left"/>
        <w:rPr>
          <w:rFonts w:cs="Arial"/>
          <w:sz w:val="22"/>
          <w:szCs w:val="22"/>
        </w:rPr>
      </w:pPr>
      <w:r>
        <w:rPr>
          <w:rFonts w:cs="Arial"/>
          <w:sz w:val="22"/>
          <w:szCs w:val="22"/>
        </w:rPr>
        <w:t>2.0</w:t>
      </w:r>
      <w:r>
        <w:rPr>
          <w:rFonts w:cs="Arial"/>
          <w:sz w:val="22"/>
          <w:szCs w:val="22"/>
        </w:rPr>
        <w:tab/>
      </w:r>
      <w:r w:rsidR="000A5BF6">
        <w:rPr>
          <w:rFonts w:cs="Arial"/>
          <w:sz w:val="22"/>
          <w:szCs w:val="22"/>
        </w:rPr>
        <w:t>Aims</w:t>
      </w:r>
    </w:p>
    <w:p w:rsidR="00DA78DA" w:rsidRDefault="00DA78DA" w:rsidP="000A5BF6">
      <w:pPr>
        <w:pStyle w:val="Subtitle"/>
        <w:jc w:val="left"/>
        <w:rPr>
          <w:rFonts w:cs="Arial"/>
          <w:sz w:val="22"/>
          <w:szCs w:val="22"/>
        </w:rPr>
      </w:pPr>
    </w:p>
    <w:p w:rsidR="000A5BF6" w:rsidRPr="00B85CEB" w:rsidRDefault="00DA78DA" w:rsidP="00DA78DA">
      <w:pPr>
        <w:pStyle w:val="Subtitle"/>
        <w:tabs>
          <w:tab w:val="left" w:pos="567"/>
        </w:tabs>
        <w:jc w:val="left"/>
        <w:rPr>
          <w:rFonts w:cs="Arial"/>
          <w:b w:val="0"/>
          <w:sz w:val="22"/>
          <w:szCs w:val="22"/>
        </w:rPr>
      </w:pPr>
      <w:r>
        <w:rPr>
          <w:rFonts w:cs="Arial"/>
          <w:b w:val="0"/>
          <w:sz w:val="22"/>
          <w:szCs w:val="22"/>
        </w:rPr>
        <w:tab/>
      </w:r>
      <w:r w:rsidR="000A5BF6" w:rsidRPr="00B85CEB">
        <w:rPr>
          <w:rFonts w:cs="Arial"/>
          <w:b w:val="0"/>
          <w:sz w:val="22"/>
          <w:szCs w:val="22"/>
        </w:rPr>
        <w:t>The aims of this policy are</w:t>
      </w:r>
      <w:r w:rsidR="00791481" w:rsidRPr="00B85CEB">
        <w:rPr>
          <w:rFonts w:cs="Arial"/>
          <w:b w:val="0"/>
          <w:sz w:val="22"/>
          <w:szCs w:val="22"/>
        </w:rPr>
        <w:t xml:space="preserve"> to</w:t>
      </w:r>
      <w:r w:rsidR="000A5BF6" w:rsidRPr="00B85CEB">
        <w:rPr>
          <w:rFonts w:cs="Arial"/>
          <w:b w:val="0"/>
          <w:sz w:val="22"/>
          <w:szCs w:val="22"/>
        </w:rPr>
        <w:t>:</w:t>
      </w:r>
    </w:p>
    <w:p w:rsidR="000A5BF6" w:rsidRPr="00B85CEB" w:rsidRDefault="000A5BF6" w:rsidP="000A5BF6">
      <w:pPr>
        <w:pStyle w:val="Subtitle"/>
        <w:rPr>
          <w:rFonts w:cs="Arial"/>
          <w:b w:val="0"/>
          <w:sz w:val="22"/>
          <w:szCs w:val="22"/>
        </w:rPr>
      </w:pPr>
    </w:p>
    <w:p w:rsidR="000A5BF6" w:rsidRPr="00B85CEB" w:rsidRDefault="00560340" w:rsidP="00791481">
      <w:pPr>
        <w:pStyle w:val="Subtitle"/>
        <w:numPr>
          <w:ilvl w:val="0"/>
          <w:numId w:val="15"/>
        </w:numPr>
        <w:jc w:val="left"/>
        <w:rPr>
          <w:rFonts w:cs="Arial"/>
          <w:b w:val="0"/>
          <w:bCs w:val="0"/>
          <w:sz w:val="22"/>
          <w:szCs w:val="22"/>
        </w:rPr>
      </w:pPr>
      <w:r w:rsidRPr="00B85CEB">
        <w:rPr>
          <w:rFonts w:cs="Arial"/>
          <w:b w:val="0"/>
          <w:bCs w:val="0"/>
          <w:sz w:val="22"/>
          <w:szCs w:val="22"/>
        </w:rPr>
        <w:t>Develop</w:t>
      </w:r>
      <w:r w:rsidR="000A5BF6" w:rsidRPr="00B85CEB">
        <w:rPr>
          <w:rFonts w:cs="Arial"/>
          <w:b w:val="0"/>
          <w:bCs w:val="0"/>
          <w:sz w:val="22"/>
          <w:szCs w:val="22"/>
        </w:rPr>
        <w:t xml:space="preserve"> and reinforce class work and extend school learning through activities such as reading at home. </w:t>
      </w:r>
    </w:p>
    <w:p w:rsidR="000A5BF6"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E</w:t>
      </w:r>
      <w:r w:rsidR="000A5BF6" w:rsidRPr="00B85CEB">
        <w:rPr>
          <w:rFonts w:cs="Arial"/>
          <w:b w:val="0"/>
          <w:bCs w:val="0"/>
          <w:sz w:val="22"/>
          <w:szCs w:val="22"/>
        </w:rPr>
        <w:t>nable individual pupils to increase their basic skills in literacy and numeracy.</w:t>
      </w:r>
    </w:p>
    <w:p w:rsidR="000A5BF6"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Develop closer l</w:t>
      </w:r>
      <w:r w:rsidR="000A5BF6" w:rsidRPr="00B85CEB">
        <w:rPr>
          <w:rFonts w:cs="Arial"/>
          <w:b w:val="0"/>
          <w:bCs w:val="0"/>
          <w:sz w:val="22"/>
          <w:szCs w:val="22"/>
        </w:rPr>
        <w:t>inks between home and school</w:t>
      </w:r>
    </w:p>
    <w:p w:rsidR="00C241DD"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E</w:t>
      </w:r>
      <w:r w:rsidR="00C241DD" w:rsidRPr="00B85CEB">
        <w:rPr>
          <w:rFonts w:cs="Arial"/>
          <w:b w:val="0"/>
          <w:bCs w:val="0"/>
          <w:sz w:val="22"/>
          <w:szCs w:val="22"/>
        </w:rPr>
        <w:t>ncourage</w:t>
      </w:r>
      <w:r w:rsidR="00D456AB" w:rsidRPr="00B85CEB">
        <w:rPr>
          <w:rFonts w:cs="Arial"/>
          <w:b w:val="0"/>
          <w:bCs w:val="0"/>
          <w:sz w:val="22"/>
          <w:szCs w:val="22"/>
        </w:rPr>
        <w:t xml:space="preserve"> the pupils to use the school values in their work and learning</w:t>
      </w:r>
    </w:p>
    <w:p w:rsidR="00791481"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E</w:t>
      </w:r>
      <w:r w:rsidR="00791481" w:rsidRPr="00B85CEB">
        <w:rPr>
          <w:rFonts w:cs="Arial"/>
          <w:b w:val="0"/>
          <w:bCs w:val="0"/>
          <w:sz w:val="22"/>
          <w:szCs w:val="22"/>
        </w:rPr>
        <w:t xml:space="preserve">nsure that parents are clear about what their child </w:t>
      </w:r>
      <w:proofErr w:type="gramStart"/>
      <w:r w:rsidR="00791481" w:rsidRPr="00B85CEB">
        <w:rPr>
          <w:rFonts w:cs="Arial"/>
          <w:b w:val="0"/>
          <w:bCs w:val="0"/>
          <w:sz w:val="22"/>
          <w:szCs w:val="22"/>
        </w:rPr>
        <w:t>is expected</w:t>
      </w:r>
      <w:proofErr w:type="gramEnd"/>
      <w:r w:rsidR="00791481" w:rsidRPr="00B85CEB">
        <w:rPr>
          <w:rFonts w:cs="Arial"/>
          <w:b w:val="0"/>
          <w:bCs w:val="0"/>
          <w:sz w:val="22"/>
          <w:szCs w:val="22"/>
        </w:rPr>
        <w:t xml:space="preserve"> to do.</w:t>
      </w:r>
    </w:p>
    <w:p w:rsidR="00791481"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E</w:t>
      </w:r>
      <w:r w:rsidR="00791481" w:rsidRPr="00B85CEB">
        <w:rPr>
          <w:rFonts w:cs="Arial"/>
          <w:b w:val="0"/>
          <w:bCs w:val="0"/>
          <w:sz w:val="22"/>
          <w:szCs w:val="22"/>
        </w:rPr>
        <w:t>nsure consistency of approach throughout the school.</w:t>
      </w:r>
    </w:p>
    <w:p w:rsidR="00791481"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U</w:t>
      </w:r>
      <w:r w:rsidR="00791481" w:rsidRPr="00B85CEB">
        <w:rPr>
          <w:rFonts w:cs="Arial"/>
          <w:b w:val="0"/>
          <w:bCs w:val="0"/>
          <w:sz w:val="22"/>
          <w:szCs w:val="22"/>
        </w:rPr>
        <w:t>se homework as a tool to help continue to raise standards of attainment.</w:t>
      </w:r>
    </w:p>
    <w:p w:rsidR="00791481"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E</w:t>
      </w:r>
      <w:r w:rsidR="00791481" w:rsidRPr="00B85CEB">
        <w:rPr>
          <w:rFonts w:cs="Arial"/>
          <w:b w:val="0"/>
          <w:bCs w:val="0"/>
          <w:sz w:val="22"/>
          <w:szCs w:val="22"/>
        </w:rPr>
        <w:t>ncourage children to develop the responsibility, confidence and self-discipline needed to study independently.</w:t>
      </w:r>
    </w:p>
    <w:p w:rsidR="00791481" w:rsidRPr="00B85CEB" w:rsidRDefault="00560340" w:rsidP="00791481">
      <w:pPr>
        <w:pStyle w:val="Subtitle"/>
        <w:numPr>
          <w:ilvl w:val="0"/>
          <w:numId w:val="15"/>
        </w:numPr>
        <w:jc w:val="left"/>
        <w:rPr>
          <w:rFonts w:cs="Arial"/>
          <w:b w:val="0"/>
          <w:bCs w:val="0"/>
          <w:sz w:val="22"/>
          <w:szCs w:val="22"/>
        </w:rPr>
      </w:pPr>
      <w:r>
        <w:rPr>
          <w:rFonts w:cs="Arial"/>
          <w:b w:val="0"/>
          <w:bCs w:val="0"/>
          <w:sz w:val="22"/>
          <w:szCs w:val="22"/>
        </w:rPr>
        <w:t>P</w:t>
      </w:r>
      <w:r w:rsidR="00791481" w:rsidRPr="00B85CEB">
        <w:rPr>
          <w:rFonts w:cs="Arial"/>
          <w:b w:val="0"/>
          <w:bCs w:val="0"/>
          <w:sz w:val="22"/>
          <w:szCs w:val="22"/>
        </w:rPr>
        <w:t>repare Year 6 pupils for the transfer to secondary school.</w:t>
      </w:r>
    </w:p>
    <w:p w:rsidR="00616158" w:rsidRDefault="00616158" w:rsidP="00791481">
      <w:pPr>
        <w:pStyle w:val="Subtitle"/>
        <w:ind w:left="720"/>
        <w:jc w:val="left"/>
        <w:rPr>
          <w:rFonts w:cs="Arial"/>
          <w:b w:val="0"/>
          <w:bCs w:val="0"/>
          <w:sz w:val="22"/>
          <w:szCs w:val="22"/>
        </w:rPr>
      </w:pPr>
    </w:p>
    <w:p w:rsidR="00DA78DA" w:rsidRPr="000D1914" w:rsidRDefault="00DA78DA" w:rsidP="006B0411">
      <w:pPr>
        <w:pStyle w:val="Heading1"/>
        <w:rPr>
          <w:rFonts w:ascii="Arial" w:hAnsi="Arial" w:cs="Arial"/>
          <w:b w:val="0"/>
          <w:sz w:val="22"/>
          <w:szCs w:val="22"/>
        </w:rPr>
      </w:pPr>
      <w:r w:rsidRPr="000D1914">
        <w:rPr>
          <w:rFonts w:ascii="Arial" w:hAnsi="Arial" w:cs="Arial"/>
          <w:sz w:val="22"/>
          <w:szCs w:val="22"/>
        </w:rPr>
        <w:t>3.0</w:t>
      </w:r>
      <w:r w:rsidRPr="000D1914">
        <w:rPr>
          <w:rFonts w:ascii="Arial" w:hAnsi="Arial" w:cs="Arial"/>
          <w:sz w:val="22"/>
          <w:szCs w:val="22"/>
        </w:rPr>
        <w:tab/>
      </w:r>
      <w:r w:rsidR="000A5BF6" w:rsidRPr="000D1914">
        <w:rPr>
          <w:rFonts w:ascii="Arial" w:hAnsi="Arial" w:cs="Arial"/>
          <w:sz w:val="22"/>
          <w:szCs w:val="22"/>
        </w:rPr>
        <w:t>Guidelines</w:t>
      </w:r>
    </w:p>
    <w:p w:rsidR="00DA78DA" w:rsidRPr="000D1914" w:rsidRDefault="00DA78DA" w:rsidP="000A5BF6">
      <w:pPr>
        <w:pStyle w:val="Heading1"/>
        <w:rPr>
          <w:rFonts w:ascii="Arial" w:hAnsi="Arial" w:cs="Arial"/>
          <w:b w:val="0"/>
          <w:sz w:val="22"/>
          <w:szCs w:val="22"/>
        </w:rPr>
      </w:pPr>
    </w:p>
    <w:p w:rsidR="000A5BF6" w:rsidRPr="000D1914" w:rsidRDefault="000A5BF6" w:rsidP="00DA78DA">
      <w:pPr>
        <w:pStyle w:val="Heading1"/>
        <w:ind w:left="567"/>
        <w:rPr>
          <w:rFonts w:ascii="Arial" w:hAnsi="Arial" w:cs="Arial"/>
          <w:b w:val="0"/>
          <w:sz w:val="22"/>
          <w:szCs w:val="22"/>
        </w:rPr>
      </w:pPr>
      <w:r w:rsidRPr="000D1914">
        <w:rPr>
          <w:rFonts w:ascii="Arial" w:hAnsi="Arial" w:cs="Arial"/>
          <w:b w:val="0"/>
          <w:sz w:val="22"/>
          <w:szCs w:val="22"/>
        </w:rPr>
        <w:t xml:space="preserve">The following homework guidelines are to </w:t>
      </w:r>
      <w:proofErr w:type="gramStart"/>
      <w:r w:rsidRPr="000D1914">
        <w:rPr>
          <w:rFonts w:ascii="Arial" w:hAnsi="Arial" w:cs="Arial"/>
          <w:b w:val="0"/>
          <w:sz w:val="22"/>
          <w:szCs w:val="22"/>
        </w:rPr>
        <w:t>be observed</w:t>
      </w:r>
      <w:proofErr w:type="gramEnd"/>
      <w:r w:rsidRPr="000D1914">
        <w:rPr>
          <w:rFonts w:ascii="Arial" w:hAnsi="Arial" w:cs="Arial"/>
          <w:b w:val="0"/>
          <w:sz w:val="22"/>
          <w:szCs w:val="22"/>
        </w:rPr>
        <w:t>:</w:t>
      </w:r>
    </w:p>
    <w:p w:rsidR="000A5BF6" w:rsidRPr="000D1914" w:rsidRDefault="000A5BF6" w:rsidP="000A5BF6">
      <w:pPr>
        <w:rPr>
          <w:rFonts w:ascii="Arial" w:hAnsi="Arial" w:cs="Arial"/>
          <w:sz w:val="22"/>
          <w:szCs w:val="22"/>
        </w:rPr>
      </w:pPr>
    </w:p>
    <w:p w:rsidR="000A5BF6" w:rsidRPr="000D1914" w:rsidRDefault="000A5BF6" w:rsidP="00DA78DA">
      <w:pPr>
        <w:numPr>
          <w:ilvl w:val="0"/>
          <w:numId w:val="1"/>
        </w:numPr>
        <w:ind w:left="993" w:hanging="426"/>
        <w:jc w:val="both"/>
        <w:rPr>
          <w:rFonts w:ascii="Arial" w:hAnsi="Arial" w:cs="Arial"/>
          <w:sz w:val="22"/>
          <w:szCs w:val="22"/>
        </w:rPr>
      </w:pPr>
      <w:r w:rsidRPr="000D1914">
        <w:rPr>
          <w:rFonts w:ascii="Arial" w:hAnsi="Arial" w:cs="Arial"/>
          <w:b/>
          <w:i/>
          <w:sz w:val="22"/>
          <w:szCs w:val="22"/>
        </w:rPr>
        <w:t>Regular</w:t>
      </w:r>
      <w:r w:rsidR="00157FDF" w:rsidRPr="000D1914">
        <w:rPr>
          <w:rFonts w:ascii="Arial" w:hAnsi="Arial" w:cs="Arial"/>
          <w:b/>
          <w:i/>
          <w:sz w:val="22"/>
          <w:szCs w:val="22"/>
        </w:rPr>
        <w:t>,</w:t>
      </w:r>
      <w:r w:rsidRPr="000D1914">
        <w:rPr>
          <w:rFonts w:ascii="Arial" w:hAnsi="Arial" w:cs="Arial"/>
          <w:b/>
          <w:i/>
          <w:sz w:val="22"/>
          <w:szCs w:val="22"/>
        </w:rPr>
        <w:t xml:space="preserve"> </w:t>
      </w:r>
      <w:r w:rsidR="00157FDF" w:rsidRPr="000D1914">
        <w:rPr>
          <w:rFonts w:ascii="Arial" w:hAnsi="Arial" w:cs="Arial"/>
          <w:b/>
          <w:i/>
          <w:sz w:val="22"/>
          <w:szCs w:val="22"/>
        </w:rPr>
        <w:t xml:space="preserve">daily </w:t>
      </w:r>
      <w:r w:rsidRPr="000D1914">
        <w:rPr>
          <w:rFonts w:ascii="Arial" w:hAnsi="Arial" w:cs="Arial"/>
          <w:b/>
          <w:i/>
          <w:sz w:val="22"/>
          <w:szCs w:val="22"/>
        </w:rPr>
        <w:t xml:space="preserve">reading at home with parents and independent reading </w:t>
      </w:r>
      <w:proofErr w:type="gramStart"/>
      <w:r w:rsidRPr="000D1914">
        <w:rPr>
          <w:rFonts w:ascii="Arial" w:hAnsi="Arial" w:cs="Arial"/>
          <w:b/>
          <w:i/>
          <w:sz w:val="22"/>
          <w:szCs w:val="22"/>
        </w:rPr>
        <w:t>should be seen</w:t>
      </w:r>
      <w:proofErr w:type="gramEnd"/>
      <w:r w:rsidRPr="000D1914">
        <w:rPr>
          <w:rFonts w:ascii="Arial" w:hAnsi="Arial" w:cs="Arial"/>
          <w:b/>
          <w:i/>
          <w:sz w:val="22"/>
          <w:szCs w:val="22"/>
        </w:rPr>
        <w:t xml:space="preserve"> as the most beneficial homework for all children.</w:t>
      </w:r>
      <w:r w:rsidRPr="000D1914">
        <w:rPr>
          <w:rFonts w:ascii="Arial" w:hAnsi="Arial" w:cs="Arial"/>
          <w:sz w:val="22"/>
          <w:szCs w:val="22"/>
        </w:rPr>
        <w:t xml:space="preserve"> Reading widens vocabulary and discussion of the co</w:t>
      </w:r>
      <w:r w:rsidR="00D52F99" w:rsidRPr="000D1914">
        <w:rPr>
          <w:rFonts w:ascii="Arial" w:hAnsi="Arial" w:cs="Arial"/>
          <w:sz w:val="22"/>
          <w:szCs w:val="22"/>
        </w:rPr>
        <w:t>ntent develops thinking skills, both of which are invaluable in encouraging the child with his/her writing.</w:t>
      </w:r>
      <w:r w:rsidR="00F02230">
        <w:rPr>
          <w:rFonts w:ascii="Arial" w:hAnsi="Arial" w:cs="Arial"/>
          <w:sz w:val="22"/>
          <w:szCs w:val="22"/>
        </w:rPr>
        <w:t xml:space="preserve"> </w:t>
      </w:r>
      <w:r w:rsidR="00441221" w:rsidRPr="000D1914">
        <w:rPr>
          <w:rFonts w:ascii="Arial" w:hAnsi="Arial" w:cs="Arial"/>
          <w:sz w:val="22"/>
          <w:szCs w:val="22"/>
        </w:rPr>
        <w:t xml:space="preserve">  </w:t>
      </w:r>
      <w:r w:rsidR="00F02230" w:rsidRPr="00C902D4">
        <w:rPr>
          <w:rFonts w:ascii="Arial" w:hAnsi="Arial" w:cs="Arial"/>
          <w:sz w:val="22"/>
          <w:szCs w:val="22"/>
        </w:rPr>
        <w:t>For younger children, a 5 to 10 minutes daily reading session is essential in order to make expected progress.</w:t>
      </w:r>
      <w:r w:rsidR="00F02230" w:rsidRPr="000D1914">
        <w:rPr>
          <w:rFonts w:ascii="Arial" w:hAnsi="Arial" w:cs="Arial"/>
          <w:sz w:val="22"/>
          <w:szCs w:val="22"/>
        </w:rPr>
        <w:t xml:space="preserve">  </w:t>
      </w:r>
      <w:r w:rsidR="00441221" w:rsidRPr="000D1914">
        <w:rPr>
          <w:rFonts w:ascii="Arial" w:hAnsi="Arial" w:cs="Arial"/>
          <w:sz w:val="22"/>
          <w:szCs w:val="22"/>
        </w:rPr>
        <w:t xml:space="preserve">For more able, older readers 10-15 minutes each day is ideal. </w:t>
      </w:r>
    </w:p>
    <w:p w:rsidR="00E14453" w:rsidRPr="000D1914" w:rsidRDefault="00E14453" w:rsidP="005A7270">
      <w:pPr>
        <w:pStyle w:val="ListParagraph"/>
        <w:numPr>
          <w:ilvl w:val="0"/>
          <w:numId w:val="1"/>
        </w:numPr>
        <w:rPr>
          <w:rFonts w:ascii="Arial" w:hAnsi="Arial" w:cs="Arial"/>
          <w:b/>
          <w:sz w:val="22"/>
          <w:szCs w:val="22"/>
        </w:rPr>
      </w:pPr>
      <w:r w:rsidRPr="000D1914">
        <w:rPr>
          <w:rFonts w:ascii="Arial" w:hAnsi="Arial" w:cs="Arial"/>
          <w:b/>
          <w:sz w:val="22"/>
          <w:szCs w:val="22"/>
        </w:rPr>
        <w:t xml:space="preserve">The daily reading at home is </w:t>
      </w:r>
      <w:r w:rsidR="00D456AB" w:rsidRPr="000D1914">
        <w:rPr>
          <w:rFonts w:ascii="Arial" w:hAnsi="Arial" w:cs="Arial"/>
          <w:b/>
          <w:sz w:val="22"/>
          <w:szCs w:val="22"/>
        </w:rPr>
        <w:t>vitally</w:t>
      </w:r>
      <w:r w:rsidRPr="000D1914">
        <w:rPr>
          <w:rFonts w:ascii="Arial" w:hAnsi="Arial" w:cs="Arial"/>
          <w:b/>
          <w:sz w:val="22"/>
          <w:szCs w:val="22"/>
        </w:rPr>
        <w:t xml:space="preserve"> important for children of every age group</w:t>
      </w:r>
      <w:r w:rsidR="00D456AB" w:rsidRPr="000D1914">
        <w:rPr>
          <w:rFonts w:ascii="Arial" w:hAnsi="Arial" w:cs="Arial"/>
          <w:b/>
          <w:sz w:val="22"/>
          <w:szCs w:val="22"/>
        </w:rPr>
        <w:t xml:space="preserve">. </w:t>
      </w:r>
      <w:r w:rsidRPr="000D1914">
        <w:rPr>
          <w:rFonts w:ascii="Arial" w:hAnsi="Arial" w:cs="Arial"/>
          <w:b/>
          <w:sz w:val="22"/>
          <w:szCs w:val="22"/>
        </w:rPr>
        <w:t xml:space="preserve">The children </w:t>
      </w:r>
      <w:proofErr w:type="gramStart"/>
      <w:r w:rsidRPr="000D1914">
        <w:rPr>
          <w:rFonts w:ascii="Arial" w:hAnsi="Arial" w:cs="Arial"/>
          <w:b/>
          <w:sz w:val="22"/>
          <w:szCs w:val="22"/>
        </w:rPr>
        <w:t>are heard</w:t>
      </w:r>
      <w:proofErr w:type="gramEnd"/>
      <w:r w:rsidRPr="000D1914">
        <w:rPr>
          <w:rFonts w:ascii="Arial" w:hAnsi="Arial" w:cs="Arial"/>
          <w:b/>
          <w:sz w:val="22"/>
          <w:szCs w:val="22"/>
        </w:rPr>
        <w:t xml:space="preserve"> in Guided Reading each week </w:t>
      </w:r>
      <w:r w:rsidR="00187313" w:rsidRPr="000D1914">
        <w:rPr>
          <w:rFonts w:ascii="Arial" w:hAnsi="Arial" w:cs="Arial"/>
          <w:b/>
          <w:sz w:val="22"/>
          <w:szCs w:val="22"/>
        </w:rPr>
        <w:t xml:space="preserve">to develop key comprehension skills at an appropriate level </w:t>
      </w:r>
      <w:r w:rsidRPr="000D1914">
        <w:rPr>
          <w:rFonts w:ascii="Arial" w:hAnsi="Arial" w:cs="Arial"/>
          <w:b/>
          <w:sz w:val="22"/>
          <w:szCs w:val="22"/>
        </w:rPr>
        <w:t>and some will read individually with Teaching Assistants or teachers.</w:t>
      </w:r>
    </w:p>
    <w:p w:rsidR="00441221" w:rsidRPr="000D1914" w:rsidRDefault="00441221" w:rsidP="00DA78DA">
      <w:pPr>
        <w:numPr>
          <w:ilvl w:val="0"/>
          <w:numId w:val="1"/>
        </w:numPr>
        <w:ind w:left="993" w:hanging="426"/>
        <w:jc w:val="both"/>
        <w:rPr>
          <w:rFonts w:ascii="Arial" w:hAnsi="Arial" w:cs="Arial"/>
          <w:sz w:val="22"/>
          <w:szCs w:val="22"/>
        </w:rPr>
      </w:pPr>
      <w:r w:rsidRPr="000D1914">
        <w:rPr>
          <w:rFonts w:ascii="Arial" w:hAnsi="Arial" w:cs="Arial"/>
          <w:sz w:val="22"/>
          <w:szCs w:val="22"/>
        </w:rPr>
        <w:t xml:space="preserve">Reading with your child also includes developing their comprehension skills; questions </w:t>
      </w:r>
      <w:proofErr w:type="gramStart"/>
      <w:r w:rsidRPr="000D1914">
        <w:rPr>
          <w:rFonts w:ascii="Arial" w:hAnsi="Arial" w:cs="Arial"/>
          <w:sz w:val="22"/>
          <w:szCs w:val="22"/>
        </w:rPr>
        <w:t>should be asked</w:t>
      </w:r>
      <w:proofErr w:type="gramEnd"/>
      <w:r w:rsidRPr="000D1914">
        <w:rPr>
          <w:rFonts w:ascii="Arial" w:hAnsi="Arial" w:cs="Arial"/>
          <w:sz w:val="22"/>
          <w:szCs w:val="22"/>
        </w:rPr>
        <w:t xml:space="preserve"> about characters, their actions and feelings, checking the meaning of new words. The more able readers can keep their word logs where they collect words from their reading books and then use them in their own work.</w:t>
      </w:r>
    </w:p>
    <w:p w:rsidR="0073603C" w:rsidRDefault="00485349" w:rsidP="00485349">
      <w:pPr>
        <w:numPr>
          <w:ilvl w:val="0"/>
          <w:numId w:val="1"/>
        </w:numPr>
        <w:ind w:left="993" w:hanging="426"/>
        <w:jc w:val="both"/>
        <w:rPr>
          <w:rFonts w:ascii="Arial" w:hAnsi="Arial" w:cs="Arial"/>
          <w:sz w:val="22"/>
          <w:szCs w:val="22"/>
        </w:rPr>
      </w:pPr>
      <w:r w:rsidRPr="000D1914">
        <w:rPr>
          <w:rFonts w:ascii="Arial" w:hAnsi="Arial" w:cs="Arial"/>
          <w:sz w:val="22"/>
          <w:szCs w:val="22"/>
        </w:rPr>
        <w:t>It is very important to ensure that multiplication tables and number bonds</w:t>
      </w:r>
      <w:r w:rsidR="008821B2">
        <w:rPr>
          <w:rFonts w:ascii="Arial" w:hAnsi="Arial" w:cs="Arial"/>
          <w:sz w:val="22"/>
          <w:szCs w:val="22"/>
        </w:rPr>
        <w:t xml:space="preserve"> (e.g. pairs of numbers that </w:t>
      </w:r>
    </w:p>
    <w:p w:rsidR="00485349" w:rsidRDefault="008821B2" w:rsidP="0073603C">
      <w:pPr>
        <w:ind w:left="993"/>
        <w:jc w:val="both"/>
        <w:rPr>
          <w:rFonts w:ascii="Arial" w:hAnsi="Arial" w:cs="Arial"/>
          <w:sz w:val="22"/>
          <w:szCs w:val="22"/>
        </w:rPr>
      </w:pPr>
      <w:proofErr w:type="gramStart"/>
      <w:r>
        <w:rPr>
          <w:rFonts w:ascii="Arial" w:hAnsi="Arial" w:cs="Arial"/>
          <w:sz w:val="22"/>
          <w:szCs w:val="22"/>
        </w:rPr>
        <w:t>add/subtract</w:t>
      </w:r>
      <w:proofErr w:type="gramEnd"/>
      <w:r>
        <w:rPr>
          <w:rFonts w:ascii="Arial" w:hAnsi="Arial" w:cs="Arial"/>
          <w:sz w:val="22"/>
          <w:szCs w:val="22"/>
        </w:rPr>
        <w:t xml:space="preserve"> to 10/20/100 </w:t>
      </w:r>
      <w:proofErr w:type="spellStart"/>
      <w:r>
        <w:rPr>
          <w:rFonts w:ascii="Arial" w:hAnsi="Arial" w:cs="Arial"/>
          <w:sz w:val="22"/>
          <w:szCs w:val="22"/>
        </w:rPr>
        <w:t>etc</w:t>
      </w:r>
      <w:proofErr w:type="spellEnd"/>
      <w:r>
        <w:rPr>
          <w:rFonts w:ascii="Arial" w:hAnsi="Arial" w:cs="Arial"/>
          <w:sz w:val="22"/>
          <w:szCs w:val="22"/>
        </w:rPr>
        <w:t>)</w:t>
      </w:r>
      <w:r w:rsidR="00485349" w:rsidRPr="000D1914">
        <w:rPr>
          <w:rFonts w:ascii="Arial" w:hAnsi="Arial" w:cs="Arial"/>
          <w:sz w:val="22"/>
          <w:szCs w:val="22"/>
        </w:rPr>
        <w:t xml:space="preserve"> are regularly practised and learnt at home. All children </w:t>
      </w:r>
      <w:proofErr w:type="gramStart"/>
      <w:r w:rsidR="00485349" w:rsidRPr="000D1914">
        <w:rPr>
          <w:rFonts w:ascii="Arial" w:hAnsi="Arial" w:cs="Arial"/>
          <w:sz w:val="22"/>
          <w:szCs w:val="22"/>
        </w:rPr>
        <w:t>are expected</w:t>
      </w:r>
      <w:proofErr w:type="gramEnd"/>
      <w:r w:rsidR="00485349" w:rsidRPr="000D1914">
        <w:rPr>
          <w:rFonts w:ascii="Arial" w:hAnsi="Arial" w:cs="Arial"/>
          <w:sz w:val="22"/>
          <w:szCs w:val="22"/>
        </w:rPr>
        <w:t xml:space="preserve"> to know their times tables up to 12 x 12 by the end of year 4.</w:t>
      </w:r>
    </w:p>
    <w:p w:rsidR="00216A79" w:rsidRDefault="00216A79" w:rsidP="00216A79">
      <w:pPr>
        <w:numPr>
          <w:ilvl w:val="0"/>
          <w:numId w:val="11"/>
        </w:numPr>
        <w:ind w:left="993" w:hanging="426"/>
        <w:jc w:val="both"/>
        <w:rPr>
          <w:rFonts w:ascii="Arial" w:hAnsi="Arial" w:cs="Arial"/>
          <w:sz w:val="22"/>
          <w:szCs w:val="22"/>
        </w:rPr>
      </w:pPr>
      <w:r>
        <w:rPr>
          <w:rFonts w:ascii="Arial" w:hAnsi="Arial" w:cs="Arial"/>
          <w:sz w:val="22"/>
          <w:szCs w:val="22"/>
        </w:rPr>
        <w:t>Extra supportive work may be set as and when staff feel it is appropriate to do so.</w:t>
      </w:r>
    </w:p>
    <w:p w:rsidR="00216A79" w:rsidRPr="00216A79" w:rsidRDefault="00216A79" w:rsidP="00216A79">
      <w:pPr>
        <w:numPr>
          <w:ilvl w:val="0"/>
          <w:numId w:val="11"/>
        </w:numPr>
        <w:ind w:left="993" w:hanging="426"/>
        <w:jc w:val="both"/>
        <w:rPr>
          <w:rFonts w:ascii="Arial" w:hAnsi="Arial" w:cs="Arial"/>
          <w:sz w:val="22"/>
          <w:szCs w:val="22"/>
        </w:rPr>
      </w:pPr>
      <w:r w:rsidRPr="00216A79">
        <w:rPr>
          <w:rFonts w:ascii="Arial" w:hAnsi="Arial" w:cs="Arial"/>
          <w:sz w:val="22"/>
          <w:szCs w:val="22"/>
        </w:rPr>
        <w:t xml:space="preserve">A whole school project may be set to coincide with national, local and school events. This homework </w:t>
      </w:r>
      <w:proofErr w:type="gramStart"/>
      <w:r w:rsidRPr="00216A79">
        <w:rPr>
          <w:rFonts w:ascii="Arial" w:hAnsi="Arial" w:cs="Arial"/>
          <w:sz w:val="22"/>
          <w:szCs w:val="22"/>
        </w:rPr>
        <w:t>will always be displayed</w:t>
      </w:r>
      <w:proofErr w:type="gramEnd"/>
      <w:r w:rsidRPr="00216A79">
        <w:rPr>
          <w:rFonts w:ascii="Arial" w:hAnsi="Arial" w:cs="Arial"/>
          <w:sz w:val="22"/>
          <w:szCs w:val="22"/>
        </w:rPr>
        <w:t xml:space="preserve"> in the school hall.</w:t>
      </w:r>
    </w:p>
    <w:p w:rsidR="00216A79" w:rsidRDefault="00216A79" w:rsidP="0073603C">
      <w:pPr>
        <w:ind w:left="993"/>
        <w:jc w:val="both"/>
        <w:rPr>
          <w:rFonts w:ascii="Arial" w:hAnsi="Arial" w:cs="Arial"/>
          <w:sz w:val="22"/>
          <w:szCs w:val="22"/>
        </w:rPr>
      </w:pPr>
    </w:p>
    <w:p w:rsidR="0073603C" w:rsidRPr="000D1914" w:rsidRDefault="0073603C" w:rsidP="0073603C">
      <w:pPr>
        <w:ind w:left="993"/>
        <w:jc w:val="both"/>
        <w:rPr>
          <w:rFonts w:ascii="Arial" w:hAnsi="Arial" w:cs="Arial"/>
          <w:sz w:val="22"/>
          <w:szCs w:val="22"/>
        </w:rPr>
      </w:pPr>
    </w:p>
    <w:p w:rsidR="000A5BF6" w:rsidRPr="000D1914" w:rsidRDefault="00DA78DA" w:rsidP="0073603C">
      <w:pPr>
        <w:rPr>
          <w:rFonts w:ascii="Arial" w:hAnsi="Arial" w:cs="Arial"/>
          <w:b/>
          <w:sz w:val="22"/>
          <w:szCs w:val="22"/>
        </w:rPr>
      </w:pPr>
      <w:r w:rsidRPr="000D1914">
        <w:rPr>
          <w:rFonts w:ascii="Arial" w:hAnsi="Arial" w:cs="Arial"/>
          <w:b/>
          <w:sz w:val="22"/>
          <w:szCs w:val="22"/>
        </w:rPr>
        <w:t>4.0</w:t>
      </w:r>
      <w:r w:rsidRPr="000D1914">
        <w:rPr>
          <w:rFonts w:ascii="Arial" w:hAnsi="Arial" w:cs="Arial"/>
          <w:b/>
          <w:sz w:val="22"/>
          <w:szCs w:val="22"/>
        </w:rPr>
        <w:tab/>
      </w:r>
      <w:r w:rsidR="000A5BF6" w:rsidRPr="000D1914">
        <w:rPr>
          <w:rFonts w:ascii="Arial" w:hAnsi="Arial" w:cs="Arial"/>
          <w:b/>
          <w:sz w:val="22"/>
          <w:szCs w:val="22"/>
        </w:rPr>
        <w:t>Completion of Homework</w:t>
      </w:r>
    </w:p>
    <w:p w:rsidR="000A5BF6" w:rsidRPr="000D1914" w:rsidRDefault="008B570A" w:rsidP="000A5BF6">
      <w:pPr>
        <w:rPr>
          <w:rFonts w:ascii="Arial" w:hAnsi="Arial" w:cs="Arial"/>
          <w:b/>
          <w:sz w:val="22"/>
          <w:szCs w:val="22"/>
          <w:u w:val="single"/>
        </w:rPr>
      </w:pPr>
      <w:r w:rsidRPr="000D1914">
        <w:rPr>
          <w:rFonts w:ascii="Arial" w:hAnsi="Arial" w:cs="Arial"/>
          <w:b/>
          <w:sz w:val="22"/>
          <w:szCs w:val="22"/>
          <w:u w:val="single"/>
        </w:rPr>
        <w:t xml:space="preserve">           </w:t>
      </w:r>
    </w:p>
    <w:p w:rsidR="0073603C" w:rsidRDefault="00D456AB" w:rsidP="0073603C">
      <w:pPr>
        <w:ind w:left="567"/>
        <w:rPr>
          <w:rFonts w:ascii="Arial" w:hAnsi="Arial" w:cs="Arial"/>
          <w:sz w:val="22"/>
          <w:szCs w:val="22"/>
        </w:rPr>
      </w:pPr>
      <w:r w:rsidRPr="000D1914">
        <w:rPr>
          <w:rFonts w:ascii="Arial" w:hAnsi="Arial" w:cs="Arial"/>
          <w:sz w:val="22"/>
          <w:szCs w:val="22"/>
        </w:rPr>
        <w:t xml:space="preserve">The pupils </w:t>
      </w:r>
      <w:proofErr w:type="gramStart"/>
      <w:r w:rsidRPr="000D1914">
        <w:rPr>
          <w:rFonts w:ascii="Arial" w:hAnsi="Arial" w:cs="Arial"/>
          <w:sz w:val="22"/>
          <w:szCs w:val="22"/>
        </w:rPr>
        <w:t>will be informed</w:t>
      </w:r>
      <w:proofErr w:type="gramEnd"/>
      <w:r w:rsidRPr="000D1914">
        <w:rPr>
          <w:rFonts w:ascii="Arial" w:hAnsi="Arial" w:cs="Arial"/>
          <w:sz w:val="22"/>
          <w:szCs w:val="22"/>
        </w:rPr>
        <w:t xml:space="preserve"> when any homework set is expected to be handed in. In the upper </w:t>
      </w:r>
      <w:r w:rsidR="00B85CEB" w:rsidRPr="000D1914">
        <w:rPr>
          <w:rFonts w:ascii="Arial" w:hAnsi="Arial" w:cs="Arial"/>
          <w:sz w:val="22"/>
          <w:szCs w:val="22"/>
        </w:rPr>
        <w:t>years,</w:t>
      </w:r>
      <w:r w:rsidRPr="000D1914">
        <w:rPr>
          <w:rFonts w:ascii="Arial" w:hAnsi="Arial" w:cs="Arial"/>
          <w:sz w:val="22"/>
          <w:szCs w:val="22"/>
        </w:rPr>
        <w:t xml:space="preserve"> these deadlines </w:t>
      </w:r>
      <w:proofErr w:type="gramStart"/>
      <w:r w:rsidRPr="000D1914">
        <w:rPr>
          <w:rFonts w:ascii="Arial" w:hAnsi="Arial" w:cs="Arial"/>
          <w:sz w:val="22"/>
          <w:szCs w:val="22"/>
        </w:rPr>
        <w:t>will be given</w:t>
      </w:r>
      <w:proofErr w:type="gramEnd"/>
      <w:r w:rsidRPr="000D1914">
        <w:rPr>
          <w:rFonts w:ascii="Arial" w:hAnsi="Arial" w:cs="Arial"/>
          <w:sz w:val="22"/>
          <w:szCs w:val="22"/>
        </w:rPr>
        <w:t xml:space="preserve"> to the pupils in class, for the younger pupils timings will be put in Home School Diaries. </w:t>
      </w:r>
      <w:r w:rsidR="00815FB1" w:rsidRPr="000D1914">
        <w:rPr>
          <w:rFonts w:ascii="Arial" w:hAnsi="Arial" w:cs="Arial"/>
          <w:sz w:val="22"/>
          <w:szCs w:val="22"/>
        </w:rPr>
        <w:t xml:space="preserve">Any problems experienced by the child </w:t>
      </w:r>
      <w:proofErr w:type="gramStart"/>
      <w:r w:rsidR="00815FB1" w:rsidRPr="000D1914">
        <w:rPr>
          <w:rFonts w:ascii="Arial" w:hAnsi="Arial" w:cs="Arial"/>
          <w:sz w:val="22"/>
          <w:szCs w:val="22"/>
        </w:rPr>
        <w:t>should be identified by parents and communicated to the teacher</w:t>
      </w:r>
      <w:proofErr w:type="gramEnd"/>
      <w:r w:rsidR="00815FB1" w:rsidRPr="000D1914">
        <w:rPr>
          <w:rFonts w:ascii="Arial" w:hAnsi="Arial" w:cs="Arial"/>
          <w:sz w:val="22"/>
          <w:szCs w:val="22"/>
        </w:rPr>
        <w:t xml:space="preserve">. </w:t>
      </w:r>
      <w:r w:rsidR="008777F3">
        <w:rPr>
          <w:rFonts w:ascii="Arial" w:hAnsi="Arial" w:cs="Arial"/>
          <w:sz w:val="22"/>
          <w:szCs w:val="22"/>
        </w:rPr>
        <w:t xml:space="preserve"> We recognise that there are times for families when completing </w:t>
      </w:r>
      <w:r w:rsidR="008777F3">
        <w:rPr>
          <w:rFonts w:ascii="Arial" w:hAnsi="Arial" w:cs="Arial"/>
          <w:sz w:val="22"/>
          <w:szCs w:val="22"/>
        </w:rPr>
        <w:lastRenderedPageBreak/>
        <w:t xml:space="preserve">homework may be difficult </w:t>
      </w:r>
      <w:proofErr w:type="gramStart"/>
      <w:r w:rsidR="008777F3">
        <w:rPr>
          <w:rFonts w:ascii="Arial" w:hAnsi="Arial" w:cs="Arial"/>
          <w:sz w:val="22"/>
          <w:szCs w:val="22"/>
        </w:rPr>
        <w:t>e.g.</w:t>
      </w:r>
      <w:proofErr w:type="gramEnd"/>
      <w:r w:rsidR="008777F3">
        <w:rPr>
          <w:rFonts w:ascii="Arial" w:hAnsi="Arial" w:cs="Arial"/>
          <w:sz w:val="22"/>
          <w:szCs w:val="22"/>
        </w:rPr>
        <w:t xml:space="preserve"> parent deployed and so if that is the case our Family Liaison Officer should be contacted and she will ensure support is given.</w:t>
      </w:r>
      <w:r w:rsidR="00216A79">
        <w:rPr>
          <w:rFonts w:ascii="Arial" w:hAnsi="Arial" w:cs="Arial"/>
          <w:sz w:val="22"/>
          <w:szCs w:val="22"/>
        </w:rPr>
        <w:t xml:space="preserve"> If homework is not completed then the following sanctions will apply in KS2</w:t>
      </w:r>
      <w:proofErr w:type="gramStart"/>
      <w:r w:rsidR="00216A79">
        <w:rPr>
          <w:rFonts w:ascii="Arial" w:hAnsi="Arial" w:cs="Arial"/>
          <w:sz w:val="22"/>
          <w:szCs w:val="22"/>
        </w:rPr>
        <w:t>;</w:t>
      </w:r>
      <w:proofErr w:type="gramEnd"/>
    </w:p>
    <w:p w:rsidR="00216A79" w:rsidRDefault="00216A79" w:rsidP="00216A79">
      <w:pPr>
        <w:rPr>
          <w:rFonts w:ascii="Arial" w:hAnsi="Arial" w:cs="Arial"/>
          <w:sz w:val="22"/>
          <w:szCs w:val="22"/>
        </w:rPr>
      </w:pPr>
    </w:p>
    <w:p w:rsidR="00216A79" w:rsidRPr="00216A79" w:rsidRDefault="00216A79" w:rsidP="00216A79">
      <w:pPr>
        <w:pStyle w:val="ListParagraph"/>
        <w:numPr>
          <w:ilvl w:val="0"/>
          <w:numId w:val="14"/>
        </w:numPr>
        <w:rPr>
          <w:rFonts w:ascii="Arial" w:hAnsi="Arial" w:cs="Arial"/>
          <w:sz w:val="22"/>
          <w:szCs w:val="22"/>
        </w:rPr>
      </w:pPr>
      <w:r w:rsidRPr="00216A79">
        <w:rPr>
          <w:rFonts w:ascii="Arial" w:hAnsi="Arial" w:cs="Arial"/>
          <w:sz w:val="22"/>
          <w:szCs w:val="22"/>
        </w:rPr>
        <w:t xml:space="preserve">Y3/4 Warning and </w:t>
      </w:r>
      <w:r>
        <w:rPr>
          <w:rFonts w:ascii="Arial" w:hAnsi="Arial" w:cs="Arial"/>
          <w:sz w:val="22"/>
          <w:szCs w:val="22"/>
        </w:rPr>
        <w:t>Orange C</w:t>
      </w:r>
      <w:r w:rsidRPr="00216A79">
        <w:rPr>
          <w:rFonts w:ascii="Arial" w:hAnsi="Arial" w:cs="Arial"/>
          <w:sz w:val="22"/>
          <w:szCs w:val="22"/>
        </w:rPr>
        <w:t>ode if not brought in the next day.  New chance each week</w:t>
      </w:r>
    </w:p>
    <w:p w:rsidR="00216A79" w:rsidRPr="00216A79" w:rsidRDefault="00216A79" w:rsidP="00216A79">
      <w:pPr>
        <w:pStyle w:val="ListParagraph"/>
        <w:numPr>
          <w:ilvl w:val="0"/>
          <w:numId w:val="14"/>
        </w:numPr>
        <w:rPr>
          <w:rFonts w:ascii="Arial" w:hAnsi="Arial" w:cs="Arial"/>
          <w:sz w:val="22"/>
          <w:szCs w:val="22"/>
        </w:rPr>
      </w:pPr>
      <w:r w:rsidRPr="00216A79">
        <w:rPr>
          <w:rFonts w:ascii="Arial" w:hAnsi="Arial" w:cs="Arial"/>
          <w:sz w:val="22"/>
          <w:szCs w:val="22"/>
        </w:rPr>
        <w:t>Y5 1 warning per ½ term then O</w:t>
      </w:r>
      <w:r>
        <w:rPr>
          <w:rFonts w:ascii="Arial" w:hAnsi="Arial" w:cs="Arial"/>
          <w:sz w:val="22"/>
          <w:szCs w:val="22"/>
        </w:rPr>
        <w:t xml:space="preserve">range </w:t>
      </w:r>
      <w:r w:rsidRPr="00216A79">
        <w:rPr>
          <w:rFonts w:ascii="Arial" w:hAnsi="Arial" w:cs="Arial"/>
          <w:sz w:val="22"/>
          <w:szCs w:val="22"/>
        </w:rPr>
        <w:t>C</w:t>
      </w:r>
      <w:r>
        <w:rPr>
          <w:rFonts w:ascii="Arial" w:hAnsi="Arial" w:cs="Arial"/>
          <w:sz w:val="22"/>
          <w:szCs w:val="22"/>
        </w:rPr>
        <w:t>ode</w:t>
      </w:r>
      <w:r w:rsidRPr="00216A79">
        <w:rPr>
          <w:rFonts w:ascii="Arial" w:hAnsi="Arial" w:cs="Arial"/>
          <w:sz w:val="22"/>
          <w:szCs w:val="22"/>
        </w:rPr>
        <w:t xml:space="preserve"> given for each missed homework</w:t>
      </w:r>
    </w:p>
    <w:p w:rsidR="00216A79" w:rsidRPr="00216A79" w:rsidRDefault="00216A79" w:rsidP="00216A79">
      <w:pPr>
        <w:pStyle w:val="ListParagraph"/>
        <w:numPr>
          <w:ilvl w:val="0"/>
          <w:numId w:val="14"/>
        </w:numPr>
        <w:rPr>
          <w:rFonts w:ascii="Arial" w:hAnsi="Arial" w:cs="Arial"/>
          <w:sz w:val="22"/>
          <w:szCs w:val="22"/>
        </w:rPr>
      </w:pPr>
      <w:r w:rsidRPr="00216A79">
        <w:rPr>
          <w:rFonts w:ascii="Arial" w:hAnsi="Arial" w:cs="Arial"/>
          <w:sz w:val="22"/>
          <w:szCs w:val="22"/>
        </w:rPr>
        <w:t>Y6 no warnings – straight O</w:t>
      </w:r>
      <w:r>
        <w:rPr>
          <w:rFonts w:ascii="Arial" w:hAnsi="Arial" w:cs="Arial"/>
          <w:sz w:val="22"/>
          <w:szCs w:val="22"/>
        </w:rPr>
        <w:t xml:space="preserve">range Code </w:t>
      </w:r>
      <w:r w:rsidRPr="00216A79">
        <w:rPr>
          <w:rFonts w:ascii="Arial" w:hAnsi="Arial" w:cs="Arial"/>
          <w:sz w:val="22"/>
          <w:szCs w:val="22"/>
        </w:rPr>
        <w:t>for each missed homework</w:t>
      </w:r>
    </w:p>
    <w:p w:rsidR="00216A79" w:rsidRPr="00216A79" w:rsidRDefault="00216A79" w:rsidP="00216A79">
      <w:pPr>
        <w:pStyle w:val="ListParagraph"/>
        <w:numPr>
          <w:ilvl w:val="0"/>
          <w:numId w:val="14"/>
        </w:numPr>
        <w:rPr>
          <w:rFonts w:ascii="Arial" w:hAnsi="Arial" w:cs="Arial"/>
          <w:sz w:val="22"/>
          <w:szCs w:val="22"/>
        </w:rPr>
      </w:pPr>
      <w:r w:rsidRPr="00216A79">
        <w:rPr>
          <w:rFonts w:ascii="Arial" w:hAnsi="Arial" w:cs="Arial"/>
          <w:sz w:val="22"/>
          <w:szCs w:val="22"/>
        </w:rPr>
        <w:t>Y5/6 3 consecutive O</w:t>
      </w:r>
      <w:r>
        <w:rPr>
          <w:rFonts w:ascii="Arial" w:hAnsi="Arial" w:cs="Arial"/>
          <w:sz w:val="22"/>
          <w:szCs w:val="22"/>
        </w:rPr>
        <w:t xml:space="preserve">range </w:t>
      </w:r>
      <w:r w:rsidRPr="00216A79">
        <w:rPr>
          <w:rFonts w:ascii="Arial" w:hAnsi="Arial" w:cs="Arial"/>
          <w:sz w:val="22"/>
          <w:szCs w:val="22"/>
        </w:rPr>
        <w:t>C</w:t>
      </w:r>
      <w:r>
        <w:rPr>
          <w:rFonts w:ascii="Arial" w:hAnsi="Arial" w:cs="Arial"/>
          <w:sz w:val="22"/>
          <w:szCs w:val="22"/>
        </w:rPr>
        <w:t>ode</w:t>
      </w:r>
      <w:r w:rsidRPr="00216A79">
        <w:rPr>
          <w:rFonts w:ascii="Arial" w:hAnsi="Arial" w:cs="Arial"/>
          <w:sz w:val="22"/>
          <w:szCs w:val="22"/>
        </w:rPr>
        <w:t xml:space="preserve"> then O</w:t>
      </w:r>
      <w:r>
        <w:rPr>
          <w:rFonts w:ascii="Arial" w:hAnsi="Arial" w:cs="Arial"/>
          <w:sz w:val="22"/>
          <w:szCs w:val="22"/>
        </w:rPr>
        <w:t>range S</w:t>
      </w:r>
      <w:r w:rsidRPr="00216A79">
        <w:rPr>
          <w:rFonts w:ascii="Arial" w:hAnsi="Arial" w:cs="Arial"/>
          <w:sz w:val="22"/>
          <w:szCs w:val="22"/>
        </w:rPr>
        <w:t>trike given.</w:t>
      </w:r>
    </w:p>
    <w:p w:rsidR="00DA78DA" w:rsidRPr="000D1914" w:rsidRDefault="00DA78DA" w:rsidP="001B2033">
      <w:pPr>
        <w:jc w:val="both"/>
        <w:rPr>
          <w:rFonts w:ascii="Arial" w:hAnsi="Arial" w:cs="Arial"/>
          <w:sz w:val="22"/>
          <w:szCs w:val="22"/>
        </w:rPr>
      </w:pPr>
    </w:p>
    <w:p w:rsidR="008777F3" w:rsidRPr="000D1914" w:rsidRDefault="008777F3" w:rsidP="008777F3">
      <w:pPr>
        <w:ind w:left="993"/>
        <w:jc w:val="both"/>
        <w:rPr>
          <w:rFonts w:ascii="Arial" w:hAnsi="Arial" w:cs="Arial"/>
          <w:sz w:val="22"/>
          <w:szCs w:val="22"/>
        </w:rPr>
      </w:pPr>
    </w:p>
    <w:tbl>
      <w:tblPr>
        <w:tblStyle w:val="TableGrid"/>
        <w:tblW w:w="0" w:type="auto"/>
        <w:tblLook w:val="04A0" w:firstRow="1" w:lastRow="0" w:firstColumn="1" w:lastColumn="0" w:noHBand="0" w:noVBand="1"/>
      </w:tblPr>
      <w:tblGrid>
        <w:gridCol w:w="2690"/>
        <w:gridCol w:w="2690"/>
        <w:gridCol w:w="2691"/>
        <w:gridCol w:w="2691"/>
      </w:tblGrid>
      <w:tr w:rsidR="00205484" w:rsidTr="00205484">
        <w:tc>
          <w:tcPr>
            <w:tcW w:w="2690" w:type="dxa"/>
          </w:tcPr>
          <w:p w:rsidR="00205484" w:rsidRDefault="00205484" w:rsidP="000A5BF6">
            <w:pPr>
              <w:rPr>
                <w:rFonts w:ascii="Arial" w:hAnsi="Arial" w:cs="Arial"/>
                <w:sz w:val="22"/>
                <w:szCs w:val="22"/>
              </w:rPr>
            </w:pPr>
            <w:r>
              <w:rPr>
                <w:rFonts w:ascii="Arial" w:hAnsi="Arial" w:cs="Arial"/>
                <w:sz w:val="22"/>
                <w:szCs w:val="22"/>
              </w:rPr>
              <w:t>Year Group</w:t>
            </w:r>
          </w:p>
        </w:tc>
        <w:tc>
          <w:tcPr>
            <w:tcW w:w="2690" w:type="dxa"/>
          </w:tcPr>
          <w:p w:rsidR="00205484" w:rsidRDefault="00205484" w:rsidP="000A5BF6">
            <w:pPr>
              <w:rPr>
                <w:rFonts w:ascii="Arial" w:hAnsi="Arial" w:cs="Arial"/>
                <w:sz w:val="22"/>
                <w:szCs w:val="22"/>
              </w:rPr>
            </w:pPr>
            <w:r>
              <w:rPr>
                <w:rFonts w:ascii="Arial" w:hAnsi="Arial" w:cs="Arial"/>
                <w:sz w:val="22"/>
                <w:szCs w:val="22"/>
              </w:rPr>
              <w:t>Subject</w:t>
            </w:r>
          </w:p>
        </w:tc>
        <w:tc>
          <w:tcPr>
            <w:tcW w:w="2691" w:type="dxa"/>
          </w:tcPr>
          <w:p w:rsidR="00205484" w:rsidRDefault="00205484" w:rsidP="000A5BF6">
            <w:pPr>
              <w:rPr>
                <w:rFonts w:ascii="Arial" w:hAnsi="Arial" w:cs="Arial"/>
                <w:sz w:val="22"/>
                <w:szCs w:val="22"/>
              </w:rPr>
            </w:pPr>
            <w:r>
              <w:rPr>
                <w:rFonts w:ascii="Arial" w:hAnsi="Arial" w:cs="Arial"/>
                <w:sz w:val="22"/>
                <w:szCs w:val="22"/>
              </w:rPr>
              <w:t>Day Given</w:t>
            </w:r>
          </w:p>
        </w:tc>
        <w:tc>
          <w:tcPr>
            <w:tcW w:w="2691" w:type="dxa"/>
          </w:tcPr>
          <w:p w:rsidR="00205484" w:rsidRDefault="00205484" w:rsidP="000A5BF6">
            <w:pPr>
              <w:rPr>
                <w:rFonts w:ascii="Arial" w:hAnsi="Arial" w:cs="Arial"/>
                <w:sz w:val="22"/>
                <w:szCs w:val="22"/>
              </w:rPr>
            </w:pPr>
            <w:r>
              <w:rPr>
                <w:rFonts w:ascii="Arial" w:hAnsi="Arial" w:cs="Arial"/>
                <w:sz w:val="22"/>
                <w:szCs w:val="22"/>
              </w:rPr>
              <w:t>Day due Back</w:t>
            </w:r>
          </w:p>
        </w:tc>
      </w:tr>
      <w:tr w:rsidR="004F558A" w:rsidTr="00205484">
        <w:tc>
          <w:tcPr>
            <w:tcW w:w="2690" w:type="dxa"/>
          </w:tcPr>
          <w:p w:rsidR="004F558A" w:rsidRDefault="004F558A" w:rsidP="004F558A">
            <w:pPr>
              <w:rPr>
                <w:rFonts w:ascii="Arial" w:hAnsi="Arial" w:cs="Arial"/>
                <w:sz w:val="22"/>
                <w:szCs w:val="22"/>
              </w:rPr>
            </w:pPr>
            <w:r>
              <w:rPr>
                <w:rFonts w:ascii="Arial" w:hAnsi="Arial" w:cs="Arial"/>
                <w:sz w:val="22"/>
                <w:szCs w:val="22"/>
              </w:rPr>
              <w:t>R</w:t>
            </w:r>
          </w:p>
        </w:tc>
        <w:tc>
          <w:tcPr>
            <w:tcW w:w="2690" w:type="dxa"/>
          </w:tcPr>
          <w:p w:rsidR="004F558A" w:rsidRDefault="004F558A" w:rsidP="004F558A">
            <w:pPr>
              <w:rPr>
                <w:rFonts w:ascii="Arial" w:hAnsi="Arial" w:cs="Arial"/>
                <w:sz w:val="22"/>
                <w:szCs w:val="22"/>
              </w:rPr>
            </w:pPr>
            <w:r>
              <w:rPr>
                <w:rFonts w:ascii="Arial" w:hAnsi="Arial" w:cs="Arial"/>
                <w:sz w:val="22"/>
                <w:szCs w:val="22"/>
              </w:rPr>
              <w:t>Phonics</w:t>
            </w:r>
          </w:p>
        </w:tc>
        <w:tc>
          <w:tcPr>
            <w:tcW w:w="2691" w:type="dxa"/>
          </w:tcPr>
          <w:p w:rsidR="004F558A" w:rsidRDefault="004F558A" w:rsidP="004F558A">
            <w:pPr>
              <w:rPr>
                <w:rFonts w:ascii="Arial" w:hAnsi="Arial" w:cs="Arial"/>
                <w:sz w:val="22"/>
                <w:szCs w:val="22"/>
              </w:rPr>
            </w:pPr>
            <w:r>
              <w:rPr>
                <w:rFonts w:ascii="Arial" w:hAnsi="Arial" w:cs="Arial"/>
                <w:sz w:val="22"/>
                <w:szCs w:val="22"/>
              </w:rPr>
              <w:t>Fri</w:t>
            </w:r>
            <w:r w:rsidR="009B433A">
              <w:rPr>
                <w:rFonts w:ascii="Arial" w:hAnsi="Arial" w:cs="Arial"/>
                <w:sz w:val="22"/>
                <w:szCs w:val="22"/>
              </w:rPr>
              <w:t>day</w:t>
            </w:r>
          </w:p>
        </w:tc>
        <w:tc>
          <w:tcPr>
            <w:tcW w:w="2691" w:type="dxa"/>
          </w:tcPr>
          <w:p w:rsidR="004F558A" w:rsidRDefault="004F558A" w:rsidP="004F558A">
            <w:pPr>
              <w:rPr>
                <w:rFonts w:ascii="Arial" w:hAnsi="Arial" w:cs="Arial"/>
                <w:sz w:val="22"/>
                <w:szCs w:val="22"/>
              </w:rPr>
            </w:pPr>
            <w:r>
              <w:rPr>
                <w:rFonts w:ascii="Arial" w:hAnsi="Arial" w:cs="Arial"/>
                <w:sz w:val="22"/>
                <w:szCs w:val="22"/>
              </w:rPr>
              <w:t>Wed</w:t>
            </w:r>
            <w:r w:rsidR="009B433A">
              <w:rPr>
                <w:rFonts w:ascii="Arial" w:hAnsi="Arial" w:cs="Arial"/>
                <w:sz w:val="22"/>
                <w:szCs w:val="22"/>
              </w:rPr>
              <w:t>nesday</w:t>
            </w:r>
          </w:p>
        </w:tc>
      </w:tr>
      <w:tr w:rsidR="004F558A" w:rsidTr="00205484">
        <w:tc>
          <w:tcPr>
            <w:tcW w:w="2690" w:type="dxa"/>
          </w:tcPr>
          <w:p w:rsidR="004F558A" w:rsidRDefault="004F558A" w:rsidP="004F558A">
            <w:pPr>
              <w:rPr>
                <w:rFonts w:ascii="Arial" w:hAnsi="Arial" w:cs="Arial"/>
              </w:rPr>
            </w:pPr>
            <w:r>
              <w:rPr>
                <w:rFonts w:ascii="Arial" w:hAnsi="Arial" w:cs="Arial"/>
              </w:rPr>
              <w:t>R</w:t>
            </w:r>
          </w:p>
        </w:tc>
        <w:tc>
          <w:tcPr>
            <w:tcW w:w="2690" w:type="dxa"/>
          </w:tcPr>
          <w:p w:rsidR="004F558A" w:rsidRDefault="004F558A" w:rsidP="004F558A">
            <w:pPr>
              <w:rPr>
                <w:rFonts w:ascii="Arial" w:hAnsi="Arial" w:cs="Arial"/>
              </w:rPr>
            </w:pPr>
            <w:r>
              <w:rPr>
                <w:rFonts w:ascii="Arial" w:hAnsi="Arial" w:cs="Arial"/>
              </w:rPr>
              <w:t>Maths Given every couple of weeks</w:t>
            </w:r>
          </w:p>
        </w:tc>
        <w:tc>
          <w:tcPr>
            <w:tcW w:w="2691" w:type="dxa"/>
          </w:tcPr>
          <w:p w:rsidR="004F558A" w:rsidRDefault="004F558A" w:rsidP="004F558A">
            <w:pPr>
              <w:rPr>
                <w:rFonts w:ascii="Arial" w:hAnsi="Arial" w:cs="Arial"/>
              </w:rPr>
            </w:pPr>
            <w:r>
              <w:rPr>
                <w:rFonts w:ascii="Arial" w:hAnsi="Arial" w:cs="Arial"/>
              </w:rPr>
              <w:t>Fri</w:t>
            </w:r>
            <w:r w:rsidR="009B433A">
              <w:rPr>
                <w:rFonts w:ascii="Arial" w:hAnsi="Arial" w:cs="Arial"/>
              </w:rPr>
              <w:t>day</w:t>
            </w:r>
          </w:p>
        </w:tc>
        <w:tc>
          <w:tcPr>
            <w:tcW w:w="2691" w:type="dxa"/>
          </w:tcPr>
          <w:p w:rsidR="004F558A" w:rsidRDefault="004F558A" w:rsidP="004F558A">
            <w:pPr>
              <w:rPr>
                <w:rFonts w:ascii="Arial" w:hAnsi="Arial" w:cs="Arial"/>
              </w:rPr>
            </w:pPr>
            <w:r>
              <w:rPr>
                <w:rFonts w:ascii="Arial" w:hAnsi="Arial" w:cs="Arial"/>
              </w:rPr>
              <w:t>Wed</w:t>
            </w:r>
            <w:r w:rsidR="009B433A">
              <w:rPr>
                <w:rFonts w:ascii="Arial" w:hAnsi="Arial" w:cs="Arial"/>
              </w:rPr>
              <w:t>nesday</w:t>
            </w:r>
          </w:p>
        </w:tc>
      </w:tr>
      <w:tr w:rsidR="004F558A" w:rsidTr="00205484">
        <w:tc>
          <w:tcPr>
            <w:tcW w:w="2690" w:type="dxa"/>
          </w:tcPr>
          <w:p w:rsidR="004F558A" w:rsidRDefault="004F558A" w:rsidP="004F558A">
            <w:pPr>
              <w:rPr>
                <w:rFonts w:ascii="Arial" w:hAnsi="Arial" w:cs="Arial"/>
                <w:sz w:val="22"/>
                <w:szCs w:val="22"/>
              </w:rPr>
            </w:pPr>
            <w:r>
              <w:rPr>
                <w:rFonts w:ascii="Arial" w:hAnsi="Arial" w:cs="Arial"/>
                <w:sz w:val="22"/>
                <w:szCs w:val="22"/>
              </w:rPr>
              <w:t>1 and 2</w:t>
            </w:r>
          </w:p>
        </w:tc>
        <w:tc>
          <w:tcPr>
            <w:tcW w:w="2690" w:type="dxa"/>
          </w:tcPr>
          <w:p w:rsidR="004F558A" w:rsidRDefault="004F558A" w:rsidP="004F558A">
            <w:pPr>
              <w:rPr>
                <w:rFonts w:ascii="Arial" w:hAnsi="Arial" w:cs="Arial"/>
                <w:sz w:val="22"/>
                <w:szCs w:val="22"/>
              </w:rPr>
            </w:pPr>
            <w:r>
              <w:rPr>
                <w:rFonts w:ascii="Arial" w:hAnsi="Arial" w:cs="Arial"/>
                <w:sz w:val="22"/>
                <w:szCs w:val="22"/>
              </w:rPr>
              <w:t>Phonics</w:t>
            </w:r>
          </w:p>
        </w:tc>
        <w:tc>
          <w:tcPr>
            <w:tcW w:w="2691" w:type="dxa"/>
          </w:tcPr>
          <w:p w:rsidR="004F558A" w:rsidRDefault="004F558A" w:rsidP="004F558A">
            <w:pPr>
              <w:rPr>
                <w:rFonts w:ascii="Arial" w:hAnsi="Arial" w:cs="Arial"/>
                <w:sz w:val="22"/>
                <w:szCs w:val="22"/>
              </w:rPr>
            </w:pPr>
            <w:r>
              <w:rPr>
                <w:rFonts w:ascii="Arial" w:hAnsi="Arial" w:cs="Arial"/>
                <w:sz w:val="22"/>
                <w:szCs w:val="22"/>
              </w:rPr>
              <w:t>Fri</w:t>
            </w:r>
            <w:r w:rsidR="009B433A">
              <w:rPr>
                <w:rFonts w:ascii="Arial" w:hAnsi="Arial" w:cs="Arial"/>
                <w:sz w:val="22"/>
                <w:szCs w:val="22"/>
              </w:rPr>
              <w:t>day</w:t>
            </w:r>
          </w:p>
        </w:tc>
        <w:tc>
          <w:tcPr>
            <w:tcW w:w="2691" w:type="dxa"/>
          </w:tcPr>
          <w:p w:rsidR="004F558A" w:rsidRDefault="004F558A" w:rsidP="004F558A">
            <w:pPr>
              <w:rPr>
                <w:rFonts w:ascii="Arial" w:hAnsi="Arial" w:cs="Arial"/>
                <w:sz w:val="22"/>
                <w:szCs w:val="22"/>
              </w:rPr>
            </w:pPr>
            <w:r>
              <w:rPr>
                <w:rFonts w:ascii="Arial" w:hAnsi="Arial" w:cs="Arial"/>
                <w:sz w:val="22"/>
                <w:szCs w:val="22"/>
              </w:rPr>
              <w:t>Thurs</w:t>
            </w:r>
            <w:r w:rsidR="009B433A">
              <w:rPr>
                <w:rFonts w:ascii="Arial" w:hAnsi="Arial" w:cs="Arial"/>
                <w:sz w:val="22"/>
                <w:szCs w:val="22"/>
              </w:rPr>
              <w:t>day</w:t>
            </w:r>
          </w:p>
        </w:tc>
      </w:tr>
      <w:tr w:rsidR="004F558A" w:rsidTr="00205484">
        <w:tc>
          <w:tcPr>
            <w:tcW w:w="2690" w:type="dxa"/>
          </w:tcPr>
          <w:p w:rsidR="004F558A" w:rsidRDefault="004F558A" w:rsidP="004F558A">
            <w:pPr>
              <w:rPr>
                <w:rFonts w:ascii="Arial" w:hAnsi="Arial" w:cs="Arial"/>
                <w:sz w:val="22"/>
                <w:szCs w:val="22"/>
              </w:rPr>
            </w:pPr>
            <w:r>
              <w:rPr>
                <w:rFonts w:ascii="Arial" w:hAnsi="Arial" w:cs="Arial"/>
                <w:sz w:val="22"/>
                <w:szCs w:val="22"/>
              </w:rPr>
              <w:t>1</w:t>
            </w:r>
          </w:p>
        </w:tc>
        <w:tc>
          <w:tcPr>
            <w:tcW w:w="2690" w:type="dxa"/>
          </w:tcPr>
          <w:p w:rsidR="004F558A" w:rsidRDefault="004F558A" w:rsidP="004F558A">
            <w:pPr>
              <w:rPr>
                <w:rFonts w:ascii="Arial" w:hAnsi="Arial" w:cs="Arial"/>
                <w:sz w:val="22"/>
                <w:szCs w:val="22"/>
              </w:rPr>
            </w:pPr>
            <w:r>
              <w:rPr>
                <w:rFonts w:ascii="Arial" w:hAnsi="Arial" w:cs="Arial"/>
                <w:sz w:val="22"/>
                <w:szCs w:val="22"/>
              </w:rPr>
              <w:t xml:space="preserve">Maths activities to </w:t>
            </w:r>
            <w:proofErr w:type="gramStart"/>
            <w:r>
              <w:rPr>
                <w:rFonts w:ascii="Arial" w:hAnsi="Arial" w:cs="Arial"/>
                <w:sz w:val="22"/>
                <w:szCs w:val="22"/>
              </w:rPr>
              <w:t>be suggested</w:t>
            </w:r>
            <w:proofErr w:type="gramEnd"/>
            <w:r>
              <w:rPr>
                <w:rFonts w:ascii="Arial" w:hAnsi="Arial" w:cs="Arial"/>
                <w:sz w:val="22"/>
                <w:szCs w:val="22"/>
              </w:rPr>
              <w:t xml:space="preserve"> on Naphill Notes until ‘My Maths’ up and running.</w:t>
            </w:r>
          </w:p>
        </w:tc>
        <w:tc>
          <w:tcPr>
            <w:tcW w:w="2691" w:type="dxa"/>
          </w:tcPr>
          <w:p w:rsidR="004F558A" w:rsidRDefault="004F558A" w:rsidP="004F558A">
            <w:pPr>
              <w:rPr>
                <w:rFonts w:ascii="Arial" w:hAnsi="Arial" w:cs="Arial"/>
                <w:sz w:val="22"/>
                <w:szCs w:val="22"/>
              </w:rPr>
            </w:pPr>
            <w:r>
              <w:rPr>
                <w:rFonts w:ascii="Arial" w:hAnsi="Arial" w:cs="Arial"/>
                <w:sz w:val="22"/>
                <w:szCs w:val="22"/>
              </w:rPr>
              <w:t>TBC</w:t>
            </w:r>
          </w:p>
        </w:tc>
        <w:tc>
          <w:tcPr>
            <w:tcW w:w="2691" w:type="dxa"/>
          </w:tcPr>
          <w:p w:rsidR="004F558A" w:rsidRDefault="004F558A" w:rsidP="004F558A">
            <w:pPr>
              <w:rPr>
                <w:rFonts w:ascii="Arial" w:hAnsi="Arial" w:cs="Arial"/>
                <w:sz w:val="22"/>
                <w:szCs w:val="22"/>
              </w:rPr>
            </w:pPr>
            <w:r>
              <w:rPr>
                <w:rFonts w:ascii="Arial" w:hAnsi="Arial" w:cs="Arial"/>
                <w:sz w:val="22"/>
                <w:szCs w:val="22"/>
              </w:rPr>
              <w:t>TBC</w:t>
            </w:r>
          </w:p>
        </w:tc>
      </w:tr>
      <w:tr w:rsidR="00791481" w:rsidTr="00B74278">
        <w:trPr>
          <w:trHeight w:val="1771"/>
        </w:trPr>
        <w:tc>
          <w:tcPr>
            <w:tcW w:w="2690" w:type="dxa"/>
          </w:tcPr>
          <w:p w:rsidR="00791481" w:rsidRDefault="00791481" w:rsidP="004F558A">
            <w:pPr>
              <w:rPr>
                <w:rFonts w:ascii="Arial" w:hAnsi="Arial" w:cs="Arial"/>
                <w:sz w:val="22"/>
                <w:szCs w:val="22"/>
              </w:rPr>
            </w:pPr>
            <w:r>
              <w:rPr>
                <w:rFonts w:ascii="Arial" w:hAnsi="Arial" w:cs="Arial"/>
                <w:sz w:val="22"/>
                <w:szCs w:val="22"/>
              </w:rPr>
              <w:t>2</w:t>
            </w:r>
          </w:p>
        </w:tc>
        <w:tc>
          <w:tcPr>
            <w:tcW w:w="2690" w:type="dxa"/>
          </w:tcPr>
          <w:p w:rsidR="00791481" w:rsidRDefault="00791481" w:rsidP="004F558A">
            <w:pPr>
              <w:rPr>
                <w:rFonts w:ascii="Arial" w:hAnsi="Arial" w:cs="Arial"/>
                <w:sz w:val="22"/>
                <w:szCs w:val="22"/>
              </w:rPr>
            </w:pPr>
            <w:r>
              <w:rPr>
                <w:rFonts w:ascii="Arial" w:hAnsi="Arial" w:cs="Arial"/>
                <w:sz w:val="22"/>
                <w:szCs w:val="22"/>
              </w:rPr>
              <w:t xml:space="preserve">Topic and Science Knowledge </w:t>
            </w:r>
            <w:proofErr w:type="spellStart"/>
            <w:r>
              <w:rPr>
                <w:rFonts w:ascii="Arial" w:hAnsi="Arial" w:cs="Arial"/>
                <w:sz w:val="22"/>
                <w:szCs w:val="22"/>
              </w:rPr>
              <w:t>Quiz</w:t>
            </w:r>
            <w:r w:rsidRPr="00560340">
              <w:rPr>
                <w:rFonts w:ascii="Arial" w:hAnsi="Arial" w:cs="Arial"/>
                <w:sz w:val="22"/>
                <w:szCs w:val="22"/>
              </w:rPr>
              <w:t>z</w:t>
            </w:r>
            <w:proofErr w:type="spellEnd"/>
            <w:r>
              <w:rPr>
                <w:rFonts w:ascii="Arial" w:hAnsi="Arial" w:cs="Arial"/>
                <w:sz w:val="22"/>
                <w:szCs w:val="22"/>
              </w:rPr>
              <w:t xml:space="preserve"> (?) sent home once topic </w:t>
            </w:r>
            <w:proofErr w:type="gramStart"/>
            <w:r>
              <w:rPr>
                <w:rFonts w:ascii="Arial" w:hAnsi="Arial" w:cs="Arial"/>
                <w:sz w:val="22"/>
                <w:szCs w:val="22"/>
              </w:rPr>
              <w:t>has been taught</w:t>
            </w:r>
            <w:proofErr w:type="gramEnd"/>
            <w:r>
              <w:rPr>
                <w:rFonts w:ascii="Arial" w:hAnsi="Arial" w:cs="Arial"/>
                <w:sz w:val="22"/>
                <w:szCs w:val="22"/>
              </w:rPr>
              <w:t>.</w:t>
            </w:r>
          </w:p>
          <w:p w:rsidR="00791481" w:rsidRDefault="00791481" w:rsidP="004F558A">
            <w:pPr>
              <w:rPr>
                <w:rFonts w:ascii="Arial" w:hAnsi="Arial" w:cs="Arial"/>
                <w:sz w:val="22"/>
                <w:szCs w:val="22"/>
              </w:rPr>
            </w:pPr>
            <w:r>
              <w:rPr>
                <w:rFonts w:ascii="Arial" w:hAnsi="Arial" w:cs="Arial"/>
                <w:sz w:val="22"/>
                <w:szCs w:val="22"/>
              </w:rPr>
              <w:t>My Maths not weekly but as and when, see Naphill Notes for more info</w:t>
            </w:r>
          </w:p>
        </w:tc>
        <w:tc>
          <w:tcPr>
            <w:tcW w:w="2691" w:type="dxa"/>
          </w:tcPr>
          <w:p w:rsidR="00791481" w:rsidRDefault="00791481" w:rsidP="004F558A">
            <w:pPr>
              <w:rPr>
                <w:rFonts w:ascii="Arial" w:hAnsi="Arial" w:cs="Arial"/>
                <w:sz w:val="22"/>
                <w:szCs w:val="22"/>
              </w:rPr>
            </w:pPr>
            <w:r>
              <w:rPr>
                <w:rFonts w:ascii="Arial" w:hAnsi="Arial" w:cs="Arial"/>
                <w:sz w:val="22"/>
                <w:szCs w:val="22"/>
              </w:rPr>
              <w:t>Friday</w:t>
            </w:r>
          </w:p>
          <w:p w:rsidR="00791481" w:rsidRDefault="00791481" w:rsidP="004F558A">
            <w:pPr>
              <w:rPr>
                <w:rFonts w:ascii="Arial" w:hAnsi="Arial" w:cs="Arial"/>
                <w:sz w:val="22"/>
                <w:szCs w:val="22"/>
              </w:rPr>
            </w:pPr>
          </w:p>
          <w:p w:rsidR="00791481" w:rsidRDefault="00791481" w:rsidP="004F558A">
            <w:pPr>
              <w:rPr>
                <w:rFonts w:ascii="Arial" w:hAnsi="Arial" w:cs="Arial"/>
                <w:sz w:val="22"/>
                <w:szCs w:val="22"/>
              </w:rPr>
            </w:pPr>
          </w:p>
          <w:p w:rsidR="00791481" w:rsidRDefault="00791481" w:rsidP="004F558A">
            <w:pPr>
              <w:rPr>
                <w:rFonts w:ascii="Arial" w:hAnsi="Arial" w:cs="Arial"/>
                <w:sz w:val="22"/>
                <w:szCs w:val="22"/>
              </w:rPr>
            </w:pPr>
          </w:p>
          <w:p w:rsidR="00791481" w:rsidRDefault="00791481" w:rsidP="004F558A">
            <w:pPr>
              <w:rPr>
                <w:rFonts w:ascii="Arial" w:hAnsi="Arial" w:cs="Arial"/>
                <w:sz w:val="22"/>
                <w:szCs w:val="22"/>
              </w:rPr>
            </w:pPr>
            <w:r>
              <w:rPr>
                <w:rFonts w:ascii="Arial" w:hAnsi="Arial" w:cs="Arial"/>
                <w:sz w:val="22"/>
                <w:szCs w:val="22"/>
              </w:rPr>
              <w:t>Friday</w:t>
            </w:r>
          </w:p>
        </w:tc>
        <w:tc>
          <w:tcPr>
            <w:tcW w:w="2691" w:type="dxa"/>
          </w:tcPr>
          <w:p w:rsidR="00791481" w:rsidRDefault="00791481" w:rsidP="004F558A">
            <w:pPr>
              <w:rPr>
                <w:rFonts w:ascii="Arial" w:hAnsi="Arial" w:cs="Arial"/>
                <w:sz w:val="22"/>
                <w:szCs w:val="22"/>
              </w:rPr>
            </w:pPr>
            <w:r>
              <w:rPr>
                <w:rFonts w:ascii="Arial" w:hAnsi="Arial" w:cs="Arial"/>
                <w:sz w:val="22"/>
                <w:szCs w:val="22"/>
              </w:rPr>
              <w:t>Thurs</w:t>
            </w:r>
          </w:p>
          <w:p w:rsidR="00791481" w:rsidRDefault="00791481" w:rsidP="004F558A">
            <w:pPr>
              <w:rPr>
                <w:rFonts w:ascii="Arial" w:hAnsi="Arial" w:cs="Arial"/>
                <w:sz w:val="22"/>
                <w:szCs w:val="22"/>
              </w:rPr>
            </w:pPr>
          </w:p>
          <w:p w:rsidR="00791481" w:rsidRDefault="00791481" w:rsidP="004F558A">
            <w:pPr>
              <w:rPr>
                <w:rFonts w:ascii="Arial" w:hAnsi="Arial" w:cs="Arial"/>
                <w:sz w:val="22"/>
                <w:szCs w:val="22"/>
              </w:rPr>
            </w:pPr>
          </w:p>
          <w:p w:rsidR="00791481" w:rsidRDefault="00791481" w:rsidP="004F558A">
            <w:pPr>
              <w:rPr>
                <w:rFonts w:ascii="Arial" w:hAnsi="Arial" w:cs="Arial"/>
                <w:sz w:val="22"/>
                <w:szCs w:val="22"/>
              </w:rPr>
            </w:pPr>
          </w:p>
          <w:p w:rsidR="00791481" w:rsidRDefault="00791481" w:rsidP="004F558A">
            <w:pPr>
              <w:rPr>
                <w:rFonts w:ascii="Arial" w:hAnsi="Arial" w:cs="Arial"/>
                <w:sz w:val="22"/>
                <w:szCs w:val="22"/>
              </w:rPr>
            </w:pPr>
            <w:r>
              <w:rPr>
                <w:rFonts w:ascii="Arial" w:hAnsi="Arial" w:cs="Arial"/>
                <w:sz w:val="22"/>
                <w:szCs w:val="22"/>
              </w:rPr>
              <w:t>Thurs</w:t>
            </w:r>
          </w:p>
        </w:tc>
      </w:tr>
      <w:tr w:rsidR="009B433A" w:rsidTr="00205484">
        <w:tc>
          <w:tcPr>
            <w:tcW w:w="2690" w:type="dxa"/>
          </w:tcPr>
          <w:p w:rsidR="009B433A" w:rsidRDefault="009B433A" w:rsidP="004F558A">
            <w:pPr>
              <w:rPr>
                <w:rFonts w:ascii="Arial" w:hAnsi="Arial" w:cs="Arial"/>
                <w:sz w:val="22"/>
                <w:szCs w:val="22"/>
              </w:rPr>
            </w:pPr>
            <w:r>
              <w:rPr>
                <w:rFonts w:ascii="Arial" w:hAnsi="Arial" w:cs="Arial"/>
                <w:sz w:val="22"/>
                <w:szCs w:val="22"/>
              </w:rPr>
              <w:t>3</w:t>
            </w:r>
          </w:p>
        </w:tc>
        <w:tc>
          <w:tcPr>
            <w:tcW w:w="2690" w:type="dxa"/>
          </w:tcPr>
          <w:p w:rsidR="009B433A" w:rsidRPr="009B433A" w:rsidRDefault="009B433A" w:rsidP="009B433A">
            <w:pPr>
              <w:rPr>
                <w:rFonts w:ascii="Arial" w:hAnsi="Arial" w:cs="Arial"/>
                <w:sz w:val="22"/>
                <w:szCs w:val="22"/>
              </w:rPr>
            </w:pPr>
            <w:r>
              <w:rPr>
                <w:rFonts w:ascii="Arial" w:hAnsi="Arial" w:cs="Arial"/>
                <w:sz w:val="22"/>
                <w:szCs w:val="22"/>
              </w:rPr>
              <w:t xml:space="preserve">Spellings </w:t>
            </w:r>
          </w:p>
          <w:p w:rsidR="009B433A" w:rsidRPr="009B433A" w:rsidRDefault="009B433A" w:rsidP="009B433A">
            <w:pPr>
              <w:rPr>
                <w:rFonts w:ascii="Arial" w:hAnsi="Arial" w:cs="Arial"/>
                <w:sz w:val="22"/>
                <w:szCs w:val="22"/>
              </w:rPr>
            </w:pPr>
            <w:r w:rsidRPr="009B433A">
              <w:rPr>
                <w:rFonts w:ascii="Arial" w:hAnsi="Arial" w:cs="Arial"/>
                <w:sz w:val="22"/>
                <w:szCs w:val="22"/>
              </w:rPr>
              <w:t>Maths &amp; SPAG alternate week</w:t>
            </w:r>
            <w:r>
              <w:rPr>
                <w:rFonts w:ascii="Arial" w:hAnsi="Arial" w:cs="Arial"/>
                <w:sz w:val="22"/>
                <w:szCs w:val="22"/>
              </w:rPr>
              <w:t xml:space="preserve">s </w:t>
            </w:r>
          </w:p>
          <w:p w:rsidR="009B433A" w:rsidRPr="009B433A" w:rsidRDefault="009B433A" w:rsidP="009B433A">
            <w:pPr>
              <w:rPr>
                <w:rFonts w:ascii="Arial" w:hAnsi="Arial" w:cs="Arial"/>
                <w:sz w:val="22"/>
                <w:szCs w:val="22"/>
              </w:rPr>
            </w:pPr>
            <w:r w:rsidRPr="009B433A">
              <w:rPr>
                <w:rFonts w:ascii="Arial" w:hAnsi="Arial" w:cs="Arial"/>
                <w:sz w:val="22"/>
                <w:szCs w:val="22"/>
              </w:rPr>
              <w:t>Reading – 3x signatures</w:t>
            </w:r>
            <w:r>
              <w:rPr>
                <w:rFonts w:ascii="Arial" w:hAnsi="Arial" w:cs="Arial"/>
                <w:sz w:val="22"/>
                <w:szCs w:val="22"/>
              </w:rPr>
              <w:t xml:space="preserve"> a week from parents</w:t>
            </w:r>
          </w:p>
          <w:p w:rsidR="009B433A" w:rsidRDefault="009B433A" w:rsidP="004F558A">
            <w:pPr>
              <w:rPr>
                <w:rFonts w:ascii="Arial" w:hAnsi="Arial" w:cs="Arial"/>
                <w:sz w:val="22"/>
                <w:szCs w:val="22"/>
              </w:rPr>
            </w:pPr>
          </w:p>
        </w:tc>
        <w:tc>
          <w:tcPr>
            <w:tcW w:w="2691" w:type="dxa"/>
          </w:tcPr>
          <w:p w:rsidR="009B433A" w:rsidRDefault="009B433A" w:rsidP="004F558A">
            <w:pPr>
              <w:rPr>
                <w:rFonts w:ascii="Arial" w:hAnsi="Arial" w:cs="Arial"/>
                <w:sz w:val="22"/>
                <w:szCs w:val="22"/>
              </w:rPr>
            </w:pPr>
            <w:r w:rsidRPr="009B433A">
              <w:rPr>
                <w:rFonts w:ascii="Arial" w:hAnsi="Arial" w:cs="Arial"/>
                <w:sz w:val="22"/>
                <w:szCs w:val="22"/>
              </w:rPr>
              <w:t xml:space="preserve">Tuesday.  </w:t>
            </w:r>
          </w:p>
          <w:p w:rsidR="009B433A" w:rsidRDefault="009B433A" w:rsidP="004F558A">
            <w:pPr>
              <w:rPr>
                <w:rFonts w:ascii="Arial" w:hAnsi="Arial" w:cs="Arial"/>
                <w:sz w:val="22"/>
                <w:szCs w:val="22"/>
              </w:rPr>
            </w:pPr>
            <w:r w:rsidRPr="009B433A">
              <w:rPr>
                <w:rFonts w:ascii="Arial" w:hAnsi="Arial" w:cs="Arial"/>
                <w:sz w:val="22"/>
                <w:szCs w:val="22"/>
              </w:rPr>
              <w:t>Thursday.</w:t>
            </w:r>
          </w:p>
        </w:tc>
        <w:tc>
          <w:tcPr>
            <w:tcW w:w="2691" w:type="dxa"/>
          </w:tcPr>
          <w:p w:rsidR="009B433A" w:rsidRDefault="009B433A" w:rsidP="004F558A">
            <w:pPr>
              <w:rPr>
                <w:rFonts w:ascii="Arial" w:hAnsi="Arial" w:cs="Arial"/>
                <w:sz w:val="22"/>
                <w:szCs w:val="22"/>
              </w:rPr>
            </w:pPr>
            <w:r w:rsidRPr="009B433A">
              <w:rPr>
                <w:rFonts w:ascii="Arial" w:hAnsi="Arial" w:cs="Arial"/>
                <w:sz w:val="22"/>
                <w:szCs w:val="22"/>
              </w:rPr>
              <w:t>Test Monday</w:t>
            </w:r>
          </w:p>
          <w:p w:rsidR="009B433A" w:rsidRDefault="009B433A" w:rsidP="004F558A">
            <w:pPr>
              <w:rPr>
                <w:rFonts w:ascii="Arial" w:hAnsi="Arial" w:cs="Arial"/>
                <w:sz w:val="22"/>
                <w:szCs w:val="22"/>
              </w:rPr>
            </w:pPr>
            <w:r w:rsidRPr="009B433A">
              <w:rPr>
                <w:rFonts w:ascii="Arial" w:hAnsi="Arial" w:cs="Arial"/>
                <w:sz w:val="22"/>
                <w:szCs w:val="22"/>
              </w:rPr>
              <w:t>Due following Thursday</w:t>
            </w:r>
          </w:p>
        </w:tc>
      </w:tr>
      <w:tr w:rsidR="009B433A" w:rsidTr="00205484">
        <w:tc>
          <w:tcPr>
            <w:tcW w:w="2690" w:type="dxa"/>
          </w:tcPr>
          <w:p w:rsidR="009B433A" w:rsidRDefault="009B433A" w:rsidP="004F558A">
            <w:pPr>
              <w:rPr>
                <w:rFonts w:ascii="Arial" w:hAnsi="Arial" w:cs="Arial"/>
                <w:sz w:val="22"/>
                <w:szCs w:val="22"/>
              </w:rPr>
            </w:pPr>
            <w:r>
              <w:rPr>
                <w:rFonts w:ascii="Arial" w:hAnsi="Arial" w:cs="Arial"/>
                <w:sz w:val="22"/>
                <w:szCs w:val="22"/>
              </w:rPr>
              <w:t>4</w:t>
            </w:r>
          </w:p>
        </w:tc>
        <w:tc>
          <w:tcPr>
            <w:tcW w:w="2690" w:type="dxa"/>
          </w:tcPr>
          <w:p w:rsidR="009B433A" w:rsidRPr="009B433A" w:rsidRDefault="009B433A" w:rsidP="009B433A">
            <w:pPr>
              <w:rPr>
                <w:rFonts w:ascii="Arial" w:hAnsi="Arial" w:cs="Arial"/>
                <w:sz w:val="22"/>
                <w:szCs w:val="22"/>
              </w:rPr>
            </w:pPr>
            <w:r>
              <w:rPr>
                <w:rFonts w:ascii="Arial" w:hAnsi="Arial" w:cs="Arial"/>
                <w:sz w:val="22"/>
                <w:szCs w:val="22"/>
              </w:rPr>
              <w:t xml:space="preserve">Spellings </w:t>
            </w:r>
          </w:p>
          <w:p w:rsidR="009B433A" w:rsidRPr="009B433A" w:rsidRDefault="009B433A" w:rsidP="009B433A">
            <w:pPr>
              <w:rPr>
                <w:rFonts w:ascii="Arial" w:hAnsi="Arial" w:cs="Arial"/>
                <w:sz w:val="22"/>
                <w:szCs w:val="22"/>
              </w:rPr>
            </w:pPr>
            <w:r>
              <w:rPr>
                <w:rFonts w:ascii="Arial" w:hAnsi="Arial" w:cs="Arial"/>
                <w:sz w:val="22"/>
                <w:szCs w:val="22"/>
              </w:rPr>
              <w:t xml:space="preserve">Maths </w:t>
            </w:r>
          </w:p>
          <w:p w:rsidR="009B433A" w:rsidRPr="009B433A" w:rsidRDefault="009B433A" w:rsidP="009B433A">
            <w:pPr>
              <w:rPr>
                <w:rFonts w:ascii="Arial" w:hAnsi="Arial" w:cs="Arial"/>
                <w:sz w:val="22"/>
                <w:szCs w:val="22"/>
              </w:rPr>
            </w:pPr>
            <w:r w:rsidRPr="009B433A">
              <w:rPr>
                <w:rFonts w:ascii="Arial" w:hAnsi="Arial" w:cs="Arial"/>
                <w:sz w:val="22"/>
                <w:szCs w:val="22"/>
              </w:rPr>
              <w:t xml:space="preserve">Tables test </w:t>
            </w:r>
          </w:p>
          <w:p w:rsidR="009B433A" w:rsidRPr="009B433A" w:rsidRDefault="009B433A" w:rsidP="009B433A">
            <w:pPr>
              <w:rPr>
                <w:rFonts w:ascii="Arial" w:hAnsi="Arial" w:cs="Arial"/>
                <w:sz w:val="22"/>
                <w:szCs w:val="22"/>
              </w:rPr>
            </w:pPr>
            <w:r w:rsidRPr="009B433A">
              <w:rPr>
                <w:rFonts w:ascii="Arial" w:hAnsi="Arial" w:cs="Arial"/>
                <w:sz w:val="22"/>
                <w:szCs w:val="22"/>
              </w:rPr>
              <w:t xml:space="preserve">SPAG alternate weeks – </w:t>
            </w:r>
          </w:p>
          <w:p w:rsidR="009B433A" w:rsidRPr="009B433A" w:rsidRDefault="009B433A" w:rsidP="009B433A">
            <w:pPr>
              <w:rPr>
                <w:rFonts w:ascii="Arial" w:hAnsi="Arial" w:cs="Arial"/>
                <w:sz w:val="22"/>
                <w:szCs w:val="22"/>
              </w:rPr>
            </w:pPr>
            <w:r w:rsidRPr="009B433A">
              <w:rPr>
                <w:rFonts w:ascii="Arial" w:hAnsi="Arial" w:cs="Arial"/>
                <w:sz w:val="22"/>
                <w:szCs w:val="22"/>
              </w:rPr>
              <w:t>Reading – 3x signatures</w:t>
            </w:r>
            <w:r>
              <w:rPr>
                <w:rFonts w:ascii="Arial" w:hAnsi="Arial" w:cs="Arial"/>
                <w:sz w:val="22"/>
                <w:szCs w:val="22"/>
              </w:rPr>
              <w:t xml:space="preserve"> from parents</w:t>
            </w:r>
          </w:p>
          <w:p w:rsidR="009B433A" w:rsidRDefault="009B433A" w:rsidP="009B433A">
            <w:pPr>
              <w:rPr>
                <w:rFonts w:ascii="Arial" w:hAnsi="Arial" w:cs="Arial"/>
                <w:sz w:val="22"/>
                <w:szCs w:val="22"/>
              </w:rPr>
            </w:pPr>
          </w:p>
        </w:tc>
        <w:tc>
          <w:tcPr>
            <w:tcW w:w="2691" w:type="dxa"/>
          </w:tcPr>
          <w:p w:rsidR="009B433A" w:rsidRDefault="009B433A" w:rsidP="004F558A">
            <w:pPr>
              <w:rPr>
                <w:rFonts w:ascii="Arial" w:hAnsi="Arial" w:cs="Arial"/>
                <w:sz w:val="22"/>
                <w:szCs w:val="22"/>
              </w:rPr>
            </w:pPr>
            <w:r w:rsidRPr="009B433A">
              <w:rPr>
                <w:rFonts w:ascii="Arial" w:hAnsi="Arial" w:cs="Arial"/>
                <w:sz w:val="22"/>
                <w:szCs w:val="22"/>
              </w:rPr>
              <w:t>Tuesday.</w:t>
            </w:r>
          </w:p>
          <w:p w:rsidR="009B433A" w:rsidRDefault="009B433A" w:rsidP="004F558A">
            <w:pPr>
              <w:rPr>
                <w:rFonts w:ascii="Arial" w:hAnsi="Arial" w:cs="Arial"/>
                <w:sz w:val="22"/>
                <w:szCs w:val="22"/>
              </w:rPr>
            </w:pPr>
            <w:r w:rsidRPr="009B433A">
              <w:rPr>
                <w:rFonts w:ascii="Arial" w:hAnsi="Arial" w:cs="Arial"/>
                <w:sz w:val="22"/>
                <w:szCs w:val="22"/>
              </w:rPr>
              <w:t>Thursday</w:t>
            </w:r>
          </w:p>
          <w:p w:rsidR="009B433A" w:rsidRDefault="009B433A" w:rsidP="004F558A">
            <w:pPr>
              <w:rPr>
                <w:rFonts w:ascii="Arial" w:hAnsi="Arial" w:cs="Arial"/>
                <w:sz w:val="22"/>
                <w:szCs w:val="22"/>
              </w:rPr>
            </w:pPr>
            <w:r w:rsidRPr="009B433A">
              <w:rPr>
                <w:rFonts w:ascii="Arial" w:hAnsi="Arial" w:cs="Arial"/>
                <w:sz w:val="22"/>
                <w:szCs w:val="22"/>
              </w:rPr>
              <w:t>Friday</w:t>
            </w:r>
          </w:p>
          <w:p w:rsidR="009B433A" w:rsidRPr="009B433A" w:rsidRDefault="009B433A" w:rsidP="004F558A">
            <w:pPr>
              <w:rPr>
                <w:rFonts w:ascii="Arial" w:hAnsi="Arial" w:cs="Arial"/>
                <w:sz w:val="22"/>
                <w:szCs w:val="22"/>
              </w:rPr>
            </w:pPr>
            <w:r>
              <w:rPr>
                <w:rFonts w:ascii="Arial" w:hAnsi="Arial" w:cs="Arial"/>
                <w:sz w:val="22"/>
                <w:szCs w:val="22"/>
              </w:rPr>
              <w:t xml:space="preserve">Monday </w:t>
            </w:r>
          </w:p>
        </w:tc>
        <w:tc>
          <w:tcPr>
            <w:tcW w:w="2691" w:type="dxa"/>
          </w:tcPr>
          <w:p w:rsidR="009B433A" w:rsidRDefault="009B433A" w:rsidP="004F558A">
            <w:pPr>
              <w:rPr>
                <w:rFonts w:ascii="Arial" w:hAnsi="Arial" w:cs="Arial"/>
                <w:sz w:val="22"/>
                <w:szCs w:val="22"/>
              </w:rPr>
            </w:pPr>
            <w:r w:rsidRPr="009B433A">
              <w:rPr>
                <w:rFonts w:ascii="Arial" w:hAnsi="Arial" w:cs="Arial"/>
                <w:sz w:val="22"/>
                <w:szCs w:val="22"/>
              </w:rPr>
              <w:t>Test Monday</w:t>
            </w:r>
          </w:p>
          <w:p w:rsidR="009B433A" w:rsidRDefault="009B433A" w:rsidP="004F558A">
            <w:pPr>
              <w:rPr>
                <w:rFonts w:ascii="Arial" w:hAnsi="Arial" w:cs="Arial"/>
                <w:sz w:val="22"/>
                <w:szCs w:val="22"/>
              </w:rPr>
            </w:pPr>
            <w:r w:rsidRPr="009B433A">
              <w:rPr>
                <w:rFonts w:ascii="Arial" w:hAnsi="Arial" w:cs="Arial"/>
                <w:sz w:val="22"/>
                <w:szCs w:val="22"/>
              </w:rPr>
              <w:t>Due following Thursday</w:t>
            </w:r>
          </w:p>
          <w:p w:rsidR="009B433A" w:rsidRDefault="009B433A" w:rsidP="004F558A">
            <w:pPr>
              <w:rPr>
                <w:rFonts w:ascii="Arial" w:hAnsi="Arial" w:cs="Arial"/>
                <w:sz w:val="22"/>
                <w:szCs w:val="22"/>
              </w:rPr>
            </w:pPr>
          </w:p>
          <w:p w:rsidR="009B433A" w:rsidRPr="009B433A" w:rsidRDefault="009B433A" w:rsidP="004F558A">
            <w:pPr>
              <w:rPr>
                <w:rFonts w:ascii="Arial" w:hAnsi="Arial" w:cs="Arial"/>
                <w:sz w:val="22"/>
                <w:szCs w:val="22"/>
              </w:rPr>
            </w:pPr>
            <w:r>
              <w:rPr>
                <w:rFonts w:ascii="Arial" w:hAnsi="Arial" w:cs="Arial"/>
                <w:sz w:val="22"/>
                <w:szCs w:val="22"/>
              </w:rPr>
              <w:t>Following Monday</w:t>
            </w:r>
          </w:p>
        </w:tc>
      </w:tr>
      <w:tr w:rsidR="009B433A" w:rsidTr="00205484">
        <w:tc>
          <w:tcPr>
            <w:tcW w:w="2690" w:type="dxa"/>
          </w:tcPr>
          <w:p w:rsidR="009B433A" w:rsidRDefault="009B433A" w:rsidP="004F558A">
            <w:pPr>
              <w:rPr>
                <w:rFonts w:ascii="Arial" w:hAnsi="Arial" w:cs="Arial"/>
                <w:sz w:val="22"/>
                <w:szCs w:val="22"/>
              </w:rPr>
            </w:pPr>
            <w:r>
              <w:rPr>
                <w:rFonts w:ascii="Arial" w:hAnsi="Arial" w:cs="Arial"/>
                <w:sz w:val="22"/>
                <w:szCs w:val="22"/>
              </w:rPr>
              <w:t>5</w:t>
            </w:r>
          </w:p>
        </w:tc>
        <w:tc>
          <w:tcPr>
            <w:tcW w:w="2690" w:type="dxa"/>
          </w:tcPr>
          <w:p w:rsidR="009B433A" w:rsidRPr="009B433A" w:rsidRDefault="009B433A" w:rsidP="009B433A">
            <w:pPr>
              <w:rPr>
                <w:rFonts w:ascii="Arial" w:hAnsi="Arial" w:cs="Arial"/>
                <w:sz w:val="22"/>
                <w:szCs w:val="22"/>
              </w:rPr>
            </w:pPr>
            <w:r>
              <w:rPr>
                <w:rFonts w:ascii="Arial" w:hAnsi="Arial" w:cs="Arial"/>
                <w:sz w:val="22"/>
                <w:szCs w:val="22"/>
              </w:rPr>
              <w:t xml:space="preserve">Maths </w:t>
            </w:r>
          </w:p>
          <w:p w:rsidR="009B433A" w:rsidRPr="009B433A" w:rsidRDefault="009B433A" w:rsidP="009B433A">
            <w:pPr>
              <w:rPr>
                <w:rFonts w:ascii="Arial" w:hAnsi="Arial" w:cs="Arial"/>
                <w:sz w:val="22"/>
                <w:szCs w:val="22"/>
              </w:rPr>
            </w:pPr>
            <w:r>
              <w:rPr>
                <w:rFonts w:ascii="Arial" w:hAnsi="Arial" w:cs="Arial"/>
                <w:sz w:val="22"/>
                <w:szCs w:val="22"/>
              </w:rPr>
              <w:t xml:space="preserve">SPAG </w:t>
            </w:r>
            <w:r w:rsidRPr="009B433A">
              <w:rPr>
                <w:rFonts w:ascii="Arial" w:hAnsi="Arial" w:cs="Arial"/>
                <w:sz w:val="22"/>
                <w:szCs w:val="22"/>
              </w:rPr>
              <w:t>alternate weeks</w:t>
            </w:r>
          </w:p>
          <w:p w:rsidR="009B433A" w:rsidRPr="009B433A" w:rsidRDefault="009B433A" w:rsidP="009B433A">
            <w:pPr>
              <w:rPr>
                <w:rFonts w:ascii="Arial" w:hAnsi="Arial" w:cs="Arial"/>
                <w:sz w:val="22"/>
                <w:szCs w:val="22"/>
              </w:rPr>
            </w:pPr>
            <w:r>
              <w:rPr>
                <w:rFonts w:ascii="Arial" w:hAnsi="Arial" w:cs="Arial"/>
                <w:sz w:val="22"/>
                <w:szCs w:val="22"/>
              </w:rPr>
              <w:t>Tables Test</w:t>
            </w:r>
          </w:p>
          <w:p w:rsidR="009B433A" w:rsidRDefault="009B433A" w:rsidP="009B433A">
            <w:pPr>
              <w:rPr>
                <w:rFonts w:ascii="Arial" w:hAnsi="Arial" w:cs="Arial"/>
                <w:sz w:val="22"/>
                <w:szCs w:val="22"/>
              </w:rPr>
            </w:pPr>
            <w:r w:rsidRPr="009B433A">
              <w:rPr>
                <w:rFonts w:ascii="Arial" w:hAnsi="Arial" w:cs="Arial"/>
                <w:sz w:val="22"/>
                <w:szCs w:val="22"/>
              </w:rPr>
              <w:t xml:space="preserve">Spellings </w:t>
            </w:r>
          </w:p>
          <w:p w:rsidR="00791481" w:rsidRPr="009B433A" w:rsidRDefault="00791481" w:rsidP="00791481">
            <w:pPr>
              <w:rPr>
                <w:rFonts w:ascii="Arial" w:hAnsi="Arial" w:cs="Arial"/>
                <w:sz w:val="22"/>
                <w:szCs w:val="22"/>
              </w:rPr>
            </w:pPr>
            <w:r w:rsidRPr="00560340">
              <w:rPr>
                <w:rFonts w:ascii="Arial" w:hAnsi="Arial" w:cs="Arial"/>
                <w:sz w:val="22"/>
                <w:szCs w:val="22"/>
              </w:rPr>
              <w:t>Reading – 3x signatures a week from parents</w:t>
            </w:r>
          </w:p>
          <w:p w:rsidR="00791481" w:rsidRDefault="00791481" w:rsidP="009B433A">
            <w:pPr>
              <w:rPr>
                <w:rFonts w:ascii="Arial" w:hAnsi="Arial" w:cs="Arial"/>
                <w:sz w:val="22"/>
                <w:szCs w:val="22"/>
              </w:rPr>
            </w:pPr>
          </w:p>
        </w:tc>
        <w:tc>
          <w:tcPr>
            <w:tcW w:w="2691" w:type="dxa"/>
          </w:tcPr>
          <w:p w:rsidR="009B433A" w:rsidRDefault="009B433A" w:rsidP="009B433A">
            <w:pPr>
              <w:rPr>
                <w:rFonts w:ascii="Arial" w:hAnsi="Arial" w:cs="Arial"/>
                <w:sz w:val="22"/>
                <w:szCs w:val="22"/>
              </w:rPr>
            </w:pPr>
            <w:r w:rsidRPr="009B433A">
              <w:rPr>
                <w:rFonts w:ascii="Arial" w:hAnsi="Arial" w:cs="Arial"/>
                <w:sz w:val="22"/>
                <w:szCs w:val="22"/>
              </w:rPr>
              <w:t>Monday</w:t>
            </w:r>
          </w:p>
          <w:p w:rsidR="009B433A" w:rsidRDefault="009B433A" w:rsidP="009B433A">
            <w:pPr>
              <w:rPr>
                <w:rFonts w:ascii="Arial" w:hAnsi="Arial" w:cs="Arial"/>
                <w:sz w:val="22"/>
                <w:szCs w:val="22"/>
              </w:rPr>
            </w:pPr>
            <w:r>
              <w:rPr>
                <w:rFonts w:ascii="Arial" w:hAnsi="Arial" w:cs="Arial"/>
                <w:sz w:val="22"/>
                <w:szCs w:val="22"/>
              </w:rPr>
              <w:t xml:space="preserve">Thursday </w:t>
            </w:r>
          </w:p>
          <w:p w:rsidR="009B433A" w:rsidRDefault="009B433A" w:rsidP="009B433A">
            <w:pPr>
              <w:rPr>
                <w:rFonts w:ascii="Arial" w:hAnsi="Arial" w:cs="Arial"/>
                <w:sz w:val="22"/>
                <w:szCs w:val="22"/>
              </w:rPr>
            </w:pPr>
            <w:r w:rsidRPr="009B433A">
              <w:rPr>
                <w:rFonts w:ascii="Arial" w:hAnsi="Arial" w:cs="Arial"/>
                <w:sz w:val="22"/>
                <w:szCs w:val="22"/>
              </w:rPr>
              <w:t>Monday (Top Set)</w:t>
            </w:r>
          </w:p>
          <w:p w:rsidR="009B433A" w:rsidRPr="009B433A" w:rsidRDefault="009B433A" w:rsidP="009B433A">
            <w:pPr>
              <w:rPr>
                <w:rFonts w:ascii="Arial" w:hAnsi="Arial" w:cs="Arial"/>
                <w:sz w:val="22"/>
                <w:szCs w:val="22"/>
              </w:rPr>
            </w:pPr>
            <w:r>
              <w:rPr>
                <w:rFonts w:ascii="Arial" w:hAnsi="Arial" w:cs="Arial"/>
                <w:sz w:val="22"/>
                <w:szCs w:val="22"/>
              </w:rPr>
              <w:t>Friday</w:t>
            </w:r>
          </w:p>
        </w:tc>
        <w:tc>
          <w:tcPr>
            <w:tcW w:w="2691" w:type="dxa"/>
          </w:tcPr>
          <w:p w:rsidR="009B433A" w:rsidRDefault="009B433A" w:rsidP="004F558A">
            <w:pPr>
              <w:rPr>
                <w:rFonts w:ascii="Arial" w:hAnsi="Arial" w:cs="Arial"/>
                <w:sz w:val="22"/>
                <w:szCs w:val="22"/>
              </w:rPr>
            </w:pPr>
            <w:r w:rsidRPr="009B433A">
              <w:rPr>
                <w:rFonts w:ascii="Arial" w:hAnsi="Arial" w:cs="Arial"/>
                <w:sz w:val="22"/>
                <w:szCs w:val="22"/>
              </w:rPr>
              <w:t>Frida</w:t>
            </w:r>
            <w:r>
              <w:rPr>
                <w:rFonts w:ascii="Arial" w:hAnsi="Arial" w:cs="Arial"/>
                <w:sz w:val="22"/>
                <w:szCs w:val="22"/>
              </w:rPr>
              <w:t>y</w:t>
            </w:r>
          </w:p>
          <w:p w:rsidR="009B433A" w:rsidRDefault="009B433A" w:rsidP="004F558A">
            <w:pPr>
              <w:rPr>
                <w:rFonts w:ascii="Arial" w:hAnsi="Arial" w:cs="Arial"/>
                <w:sz w:val="22"/>
                <w:szCs w:val="22"/>
              </w:rPr>
            </w:pPr>
            <w:r>
              <w:rPr>
                <w:rFonts w:ascii="Arial" w:hAnsi="Arial" w:cs="Arial"/>
                <w:sz w:val="22"/>
                <w:szCs w:val="22"/>
              </w:rPr>
              <w:t>Due following Thursday</w:t>
            </w:r>
          </w:p>
          <w:p w:rsidR="009B433A" w:rsidRDefault="00004CAE" w:rsidP="004F558A">
            <w:pPr>
              <w:rPr>
                <w:rFonts w:ascii="Arial" w:hAnsi="Arial" w:cs="Arial"/>
                <w:sz w:val="22"/>
                <w:szCs w:val="22"/>
              </w:rPr>
            </w:pPr>
            <w:r>
              <w:rPr>
                <w:rFonts w:ascii="Arial" w:hAnsi="Arial" w:cs="Arial"/>
                <w:sz w:val="22"/>
                <w:szCs w:val="22"/>
              </w:rPr>
              <w:t>Wednesday</w:t>
            </w:r>
            <w:r w:rsidR="009B433A" w:rsidRPr="009B433A">
              <w:rPr>
                <w:rFonts w:ascii="Arial" w:hAnsi="Arial" w:cs="Arial"/>
                <w:sz w:val="22"/>
                <w:szCs w:val="22"/>
              </w:rPr>
              <w:t xml:space="preserve"> (Lower Set)</w:t>
            </w:r>
          </w:p>
          <w:p w:rsidR="009B433A" w:rsidRPr="009B433A" w:rsidRDefault="009B433A" w:rsidP="004F558A">
            <w:pPr>
              <w:rPr>
                <w:rFonts w:ascii="Arial" w:hAnsi="Arial" w:cs="Arial"/>
                <w:sz w:val="22"/>
                <w:szCs w:val="22"/>
              </w:rPr>
            </w:pPr>
            <w:r>
              <w:rPr>
                <w:rFonts w:ascii="Arial" w:hAnsi="Arial" w:cs="Arial"/>
                <w:sz w:val="22"/>
                <w:szCs w:val="22"/>
              </w:rPr>
              <w:t>Test following Friday</w:t>
            </w:r>
          </w:p>
        </w:tc>
      </w:tr>
      <w:tr w:rsidR="004F558A" w:rsidTr="00205484">
        <w:tc>
          <w:tcPr>
            <w:tcW w:w="2690" w:type="dxa"/>
          </w:tcPr>
          <w:p w:rsidR="004F558A" w:rsidRDefault="004F558A" w:rsidP="004F558A">
            <w:pPr>
              <w:rPr>
                <w:rFonts w:ascii="Arial" w:hAnsi="Arial" w:cs="Arial"/>
                <w:sz w:val="22"/>
                <w:szCs w:val="22"/>
              </w:rPr>
            </w:pPr>
            <w:r>
              <w:rPr>
                <w:rFonts w:ascii="Arial" w:hAnsi="Arial" w:cs="Arial"/>
                <w:sz w:val="22"/>
                <w:szCs w:val="22"/>
              </w:rPr>
              <w:t>6</w:t>
            </w:r>
          </w:p>
        </w:tc>
        <w:tc>
          <w:tcPr>
            <w:tcW w:w="2690" w:type="dxa"/>
          </w:tcPr>
          <w:p w:rsidR="004F558A" w:rsidRDefault="004F558A" w:rsidP="004F558A">
            <w:pPr>
              <w:rPr>
                <w:rFonts w:ascii="Arial" w:hAnsi="Arial" w:cs="Arial"/>
                <w:sz w:val="22"/>
                <w:szCs w:val="22"/>
              </w:rPr>
            </w:pPr>
            <w:r>
              <w:rPr>
                <w:rFonts w:ascii="Arial" w:hAnsi="Arial" w:cs="Arial"/>
                <w:sz w:val="22"/>
                <w:szCs w:val="22"/>
              </w:rPr>
              <w:t>Maths</w:t>
            </w:r>
          </w:p>
          <w:p w:rsidR="004F558A" w:rsidRDefault="004F558A" w:rsidP="004F558A">
            <w:pPr>
              <w:rPr>
                <w:rFonts w:ascii="Arial" w:hAnsi="Arial" w:cs="Arial"/>
                <w:sz w:val="22"/>
                <w:szCs w:val="22"/>
              </w:rPr>
            </w:pPr>
            <w:r>
              <w:rPr>
                <w:rFonts w:ascii="Arial" w:hAnsi="Arial" w:cs="Arial"/>
                <w:sz w:val="22"/>
                <w:szCs w:val="22"/>
              </w:rPr>
              <w:t>Spelling</w:t>
            </w:r>
          </w:p>
          <w:p w:rsidR="004F558A" w:rsidRDefault="004F558A" w:rsidP="004F558A">
            <w:pPr>
              <w:rPr>
                <w:rFonts w:ascii="Arial" w:hAnsi="Arial" w:cs="Arial"/>
                <w:sz w:val="22"/>
                <w:szCs w:val="22"/>
              </w:rPr>
            </w:pPr>
            <w:proofErr w:type="spellStart"/>
            <w:r>
              <w:rPr>
                <w:rFonts w:ascii="Arial" w:hAnsi="Arial" w:cs="Arial"/>
                <w:sz w:val="22"/>
                <w:szCs w:val="22"/>
              </w:rPr>
              <w:t>SPaG</w:t>
            </w:r>
            <w:proofErr w:type="spellEnd"/>
            <w:r>
              <w:rPr>
                <w:rFonts w:ascii="Arial" w:hAnsi="Arial" w:cs="Arial"/>
                <w:sz w:val="22"/>
                <w:szCs w:val="22"/>
              </w:rPr>
              <w:t xml:space="preserve"> task</w:t>
            </w:r>
          </w:p>
          <w:p w:rsidR="004F558A" w:rsidRDefault="004F558A" w:rsidP="004F558A">
            <w:pPr>
              <w:rPr>
                <w:rFonts w:ascii="Arial" w:hAnsi="Arial" w:cs="Arial"/>
                <w:sz w:val="22"/>
                <w:szCs w:val="22"/>
              </w:rPr>
            </w:pPr>
            <w:r>
              <w:rPr>
                <w:rFonts w:ascii="Arial" w:hAnsi="Arial" w:cs="Arial"/>
                <w:sz w:val="22"/>
                <w:szCs w:val="22"/>
              </w:rPr>
              <w:t>Times tables practice</w:t>
            </w:r>
          </w:p>
          <w:p w:rsidR="00791481" w:rsidRPr="009B433A" w:rsidRDefault="00791481" w:rsidP="00791481">
            <w:pPr>
              <w:rPr>
                <w:rFonts w:ascii="Arial" w:hAnsi="Arial" w:cs="Arial"/>
                <w:sz w:val="22"/>
                <w:szCs w:val="22"/>
              </w:rPr>
            </w:pPr>
            <w:r w:rsidRPr="00560340">
              <w:rPr>
                <w:rFonts w:ascii="Arial" w:hAnsi="Arial" w:cs="Arial"/>
                <w:sz w:val="22"/>
                <w:szCs w:val="22"/>
              </w:rPr>
              <w:t>Reading – 3x signatures a week from parents</w:t>
            </w:r>
          </w:p>
          <w:p w:rsidR="004F558A" w:rsidRDefault="004F558A" w:rsidP="004F558A">
            <w:pPr>
              <w:rPr>
                <w:rFonts w:ascii="Arial" w:hAnsi="Arial" w:cs="Arial"/>
                <w:sz w:val="22"/>
                <w:szCs w:val="22"/>
              </w:rPr>
            </w:pPr>
          </w:p>
        </w:tc>
        <w:tc>
          <w:tcPr>
            <w:tcW w:w="2691" w:type="dxa"/>
          </w:tcPr>
          <w:p w:rsidR="004F558A" w:rsidRDefault="004F558A" w:rsidP="004F558A">
            <w:pPr>
              <w:rPr>
                <w:rFonts w:ascii="Arial" w:hAnsi="Arial" w:cs="Arial"/>
                <w:sz w:val="22"/>
                <w:szCs w:val="22"/>
              </w:rPr>
            </w:pPr>
            <w:r>
              <w:rPr>
                <w:rFonts w:ascii="Arial" w:hAnsi="Arial" w:cs="Arial"/>
                <w:sz w:val="22"/>
                <w:szCs w:val="22"/>
              </w:rPr>
              <w:t>Tuesday</w:t>
            </w:r>
          </w:p>
          <w:p w:rsidR="004F558A" w:rsidRDefault="004F558A" w:rsidP="004F558A">
            <w:pPr>
              <w:rPr>
                <w:rFonts w:ascii="Arial" w:hAnsi="Arial" w:cs="Arial"/>
                <w:sz w:val="22"/>
                <w:szCs w:val="22"/>
              </w:rPr>
            </w:pPr>
            <w:r>
              <w:rPr>
                <w:rFonts w:ascii="Arial" w:hAnsi="Arial" w:cs="Arial"/>
                <w:sz w:val="22"/>
                <w:szCs w:val="22"/>
              </w:rPr>
              <w:t>Friday</w:t>
            </w:r>
          </w:p>
          <w:p w:rsidR="004F558A" w:rsidRDefault="004F558A" w:rsidP="004F558A">
            <w:pPr>
              <w:rPr>
                <w:rFonts w:ascii="Arial" w:hAnsi="Arial" w:cs="Arial"/>
                <w:sz w:val="22"/>
                <w:szCs w:val="22"/>
              </w:rPr>
            </w:pPr>
            <w:r>
              <w:rPr>
                <w:rFonts w:ascii="Arial" w:hAnsi="Arial" w:cs="Arial"/>
                <w:sz w:val="22"/>
                <w:szCs w:val="22"/>
              </w:rPr>
              <w:t>Tuesday</w:t>
            </w:r>
          </w:p>
          <w:p w:rsidR="004F558A" w:rsidRDefault="004F558A" w:rsidP="004F558A">
            <w:pPr>
              <w:rPr>
                <w:rFonts w:ascii="Arial" w:hAnsi="Arial" w:cs="Arial"/>
                <w:sz w:val="22"/>
                <w:szCs w:val="22"/>
              </w:rPr>
            </w:pPr>
            <w:r>
              <w:rPr>
                <w:rFonts w:ascii="Arial" w:hAnsi="Arial" w:cs="Arial"/>
                <w:sz w:val="22"/>
                <w:szCs w:val="22"/>
              </w:rPr>
              <w:t>Monday</w:t>
            </w:r>
          </w:p>
          <w:p w:rsidR="004F558A" w:rsidRDefault="004F558A" w:rsidP="004F558A">
            <w:pPr>
              <w:rPr>
                <w:rFonts w:ascii="Arial" w:hAnsi="Arial" w:cs="Arial"/>
                <w:sz w:val="22"/>
                <w:szCs w:val="22"/>
              </w:rPr>
            </w:pPr>
            <w:r>
              <w:rPr>
                <w:rFonts w:ascii="Arial" w:hAnsi="Arial" w:cs="Arial"/>
                <w:sz w:val="22"/>
                <w:szCs w:val="22"/>
              </w:rPr>
              <w:t>Ongoing 3x week</w:t>
            </w:r>
          </w:p>
        </w:tc>
        <w:tc>
          <w:tcPr>
            <w:tcW w:w="2691" w:type="dxa"/>
          </w:tcPr>
          <w:p w:rsidR="004F558A" w:rsidRDefault="004F558A" w:rsidP="004F558A">
            <w:pPr>
              <w:rPr>
                <w:rFonts w:ascii="Arial" w:hAnsi="Arial" w:cs="Arial"/>
                <w:sz w:val="22"/>
                <w:szCs w:val="22"/>
              </w:rPr>
            </w:pPr>
            <w:r>
              <w:rPr>
                <w:rFonts w:ascii="Arial" w:hAnsi="Arial" w:cs="Arial"/>
                <w:sz w:val="22"/>
                <w:szCs w:val="22"/>
              </w:rPr>
              <w:t>Monday</w:t>
            </w:r>
          </w:p>
          <w:p w:rsidR="004F558A" w:rsidRDefault="004F558A" w:rsidP="004F558A">
            <w:pPr>
              <w:rPr>
                <w:rFonts w:ascii="Arial" w:hAnsi="Arial" w:cs="Arial"/>
                <w:sz w:val="22"/>
                <w:szCs w:val="22"/>
              </w:rPr>
            </w:pPr>
            <w:r>
              <w:rPr>
                <w:rFonts w:ascii="Arial" w:hAnsi="Arial" w:cs="Arial"/>
                <w:sz w:val="22"/>
                <w:szCs w:val="22"/>
              </w:rPr>
              <w:t>Test every Friday</w:t>
            </w:r>
          </w:p>
          <w:p w:rsidR="004F558A" w:rsidRDefault="004F558A" w:rsidP="004F558A">
            <w:pPr>
              <w:rPr>
                <w:rFonts w:ascii="Arial" w:hAnsi="Arial" w:cs="Arial"/>
                <w:sz w:val="22"/>
                <w:szCs w:val="22"/>
              </w:rPr>
            </w:pPr>
            <w:r>
              <w:rPr>
                <w:rFonts w:ascii="Arial" w:hAnsi="Arial" w:cs="Arial"/>
                <w:sz w:val="22"/>
                <w:szCs w:val="22"/>
              </w:rPr>
              <w:t>Monday</w:t>
            </w:r>
          </w:p>
          <w:p w:rsidR="004F558A" w:rsidRDefault="004F558A" w:rsidP="004F558A">
            <w:pPr>
              <w:rPr>
                <w:rFonts w:ascii="Arial" w:hAnsi="Arial" w:cs="Arial"/>
                <w:sz w:val="22"/>
                <w:szCs w:val="22"/>
              </w:rPr>
            </w:pPr>
            <w:r>
              <w:rPr>
                <w:rFonts w:ascii="Arial" w:hAnsi="Arial" w:cs="Arial"/>
                <w:sz w:val="22"/>
                <w:szCs w:val="22"/>
              </w:rPr>
              <w:t>Test every Monday</w:t>
            </w:r>
          </w:p>
          <w:p w:rsidR="004F558A" w:rsidRDefault="004F558A" w:rsidP="004F558A">
            <w:pPr>
              <w:rPr>
                <w:rFonts w:ascii="Arial" w:hAnsi="Arial" w:cs="Arial"/>
                <w:sz w:val="22"/>
                <w:szCs w:val="22"/>
              </w:rPr>
            </w:pPr>
            <w:r>
              <w:rPr>
                <w:rFonts w:ascii="Arial" w:hAnsi="Arial" w:cs="Arial"/>
                <w:sz w:val="22"/>
                <w:szCs w:val="22"/>
              </w:rPr>
              <w:t>Checked during guided reading session</w:t>
            </w:r>
          </w:p>
        </w:tc>
      </w:tr>
    </w:tbl>
    <w:p w:rsidR="00790689" w:rsidRPr="000D1914" w:rsidRDefault="00790689" w:rsidP="006B0411">
      <w:pPr>
        <w:pStyle w:val="Subtitle"/>
        <w:jc w:val="left"/>
        <w:rPr>
          <w:rFonts w:cs="Arial"/>
          <w:sz w:val="22"/>
          <w:szCs w:val="22"/>
        </w:rPr>
      </w:pPr>
    </w:p>
    <w:p w:rsidR="00790689" w:rsidRPr="000D1914" w:rsidRDefault="00790689" w:rsidP="00790689">
      <w:pPr>
        <w:pStyle w:val="aLCPBodytext"/>
        <w:ind w:left="567" w:hanging="567"/>
      </w:pPr>
    </w:p>
    <w:p w:rsidR="00790689" w:rsidRPr="000D1914" w:rsidRDefault="00790689" w:rsidP="00790689">
      <w:pPr>
        <w:pStyle w:val="aLCPBodytext"/>
        <w:ind w:left="567" w:hanging="567"/>
      </w:pPr>
    </w:p>
    <w:p w:rsidR="00790689" w:rsidRPr="000D1914" w:rsidRDefault="00790689" w:rsidP="006B0411">
      <w:pPr>
        <w:pStyle w:val="aLCPBodytext"/>
        <w:ind w:left="0" w:firstLine="0"/>
        <w:rPr>
          <w:rStyle w:val="aLCPboldbodytext"/>
        </w:rPr>
      </w:pPr>
      <w:bookmarkStart w:id="0" w:name="_GoBack"/>
      <w:bookmarkEnd w:id="0"/>
      <w:r w:rsidRPr="000D1914">
        <w:rPr>
          <w:rStyle w:val="aLCPboldbodytext"/>
        </w:rPr>
        <w:t xml:space="preserve">Date for review:  </w:t>
      </w:r>
      <w:r w:rsidRPr="000D1914">
        <w:rPr>
          <w:rStyle w:val="aLCPboldbodytext"/>
        </w:rPr>
        <w:tab/>
      </w:r>
      <w:r w:rsidRPr="000D1914">
        <w:rPr>
          <w:rStyle w:val="aLCPboldbodytext"/>
        </w:rPr>
        <w:tab/>
      </w:r>
      <w:r w:rsidR="00560340">
        <w:rPr>
          <w:rStyle w:val="aLCPboldbodytext"/>
        </w:rPr>
        <w:t>Autumn 2019</w:t>
      </w:r>
    </w:p>
    <w:p w:rsidR="00790689" w:rsidRPr="000D1914" w:rsidRDefault="00790689" w:rsidP="006B0411">
      <w:pPr>
        <w:pStyle w:val="aLCPBodytext"/>
        <w:rPr>
          <w:rStyle w:val="aLCPboldbodytext"/>
        </w:rPr>
      </w:pPr>
    </w:p>
    <w:p w:rsidR="00790689" w:rsidRPr="000D1914" w:rsidRDefault="00790689" w:rsidP="00790689">
      <w:pPr>
        <w:pStyle w:val="aLCPBodytext"/>
        <w:ind w:left="567" w:hanging="567"/>
      </w:pPr>
      <w:r w:rsidRPr="000D1914">
        <w:rPr>
          <w:rStyle w:val="aLCPboldbodytext"/>
        </w:rPr>
        <w:t>Committee Responsible:</w:t>
      </w:r>
      <w:r w:rsidRPr="000D1914">
        <w:rPr>
          <w:rStyle w:val="aLCPboldbodytext"/>
        </w:rPr>
        <w:tab/>
        <w:t>Teaching &amp; Learning</w:t>
      </w:r>
    </w:p>
    <w:p w:rsidR="00790689" w:rsidRPr="000D1914" w:rsidRDefault="00790689" w:rsidP="00E14453">
      <w:pPr>
        <w:pStyle w:val="aLCPBodytext"/>
      </w:pPr>
    </w:p>
    <w:p w:rsidR="00E14453" w:rsidRPr="000D1914" w:rsidRDefault="00E14453" w:rsidP="00525448">
      <w:pPr>
        <w:jc w:val="center"/>
        <w:rPr>
          <w:rFonts w:ascii="Arial" w:hAnsi="Arial" w:cs="Arial"/>
          <w:b/>
          <w:sz w:val="28"/>
          <w:szCs w:val="28"/>
        </w:rPr>
      </w:pPr>
    </w:p>
    <w:p w:rsidR="00971714" w:rsidRPr="0073603C" w:rsidRDefault="00971714" w:rsidP="00296597">
      <w:pPr>
        <w:rPr>
          <w:rFonts w:ascii="Arial" w:hAnsi="Arial" w:cs="Arial"/>
          <w:b/>
          <w:sz w:val="28"/>
          <w:szCs w:val="28"/>
        </w:rPr>
      </w:pPr>
    </w:p>
    <w:sectPr w:rsidR="00971714" w:rsidRPr="0073603C" w:rsidSect="000A5BF6">
      <w:type w:val="continuous"/>
      <w:pgSz w:w="11906" w:h="16838"/>
      <w:pgMar w:top="567" w:right="567" w:bottom="567"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3B" w:rsidRDefault="007D533B" w:rsidP="00CE4DDA">
      <w:r>
        <w:separator/>
      </w:r>
    </w:p>
  </w:endnote>
  <w:endnote w:type="continuationSeparator" w:id="0">
    <w:p w:rsidR="007D533B" w:rsidRDefault="007D533B" w:rsidP="00CE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DA" w:rsidRPr="00CE4DDA" w:rsidRDefault="00CE4DD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3B" w:rsidRDefault="007D533B" w:rsidP="00CE4DDA">
      <w:r>
        <w:separator/>
      </w:r>
    </w:p>
  </w:footnote>
  <w:footnote w:type="continuationSeparator" w:id="0">
    <w:p w:rsidR="007D533B" w:rsidRDefault="007D533B" w:rsidP="00CE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5A2"/>
    <w:multiLevelType w:val="hybridMultilevel"/>
    <w:tmpl w:val="A56A562C"/>
    <w:lvl w:ilvl="0" w:tplc="08090001">
      <w:start w:val="1"/>
      <w:numFmt w:val="bullet"/>
      <w:lvlText w:val=""/>
      <w:lvlJc w:val="left"/>
      <w:pPr>
        <w:tabs>
          <w:tab w:val="num" w:pos="1026"/>
        </w:tabs>
        <w:ind w:left="1026" w:hanging="360"/>
      </w:pPr>
      <w:rPr>
        <w:rFonts w:ascii="Symbol" w:hAnsi="Symbol" w:hint="default"/>
      </w:rPr>
    </w:lvl>
    <w:lvl w:ilvl="1" w:tplc="08090003" w:tentative="1">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1" w15:restartNumberingAfterBreak="0">
    <w:nsid w:val="0FF42B5F"/>
    <w:multiLevelType w:val="hybridMultilevel"/>
    <w:tmpl w:val="D2C45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119E1"/>
    <w:multiLevelType w:val="hybridMultilevel"/>
    <w:tmpl w:val="0EC03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D163C"/>
    <w:multiLevelType w:val="hybridMultilevel"/>
    <w:tmpl w:val="3F587F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AFF6BE4"/>
    <w:multiLevelType w:val="hybridMultilevel"/>
    <w:tmpl w:val="CDA26E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70C255E"/>
    <w:multiLevelType w:val="hybridMultilevel"/>
    <w:tmpl w:val="653AE4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1345BBC"/>
    <w:multiLevelType w:val="hybridMultilevel"/>
    <w:tmpl w:val="6882C800"/>
    <w:lvl w:ilvl="0" w:tplc="2D64D4BA">
      <w:start w:val="1"/>
      <w:numFmt w:val="bullet"/>
      <w:lvlText w:val=""/>
      <w:lvlJc w:val="left"/>
      <w:pPr>
        <w:ind w:left="2358" w:hanging="360"/>
      </w:pPr>
      <w:rPr>
        <w:rFonts w:ascii="Symbol" w:hAnsi="Symbol" w:hint="default"/>
        <w:color w:val="auto"/>
      </w:rPr>
    </w:lvl>
    <w:lvl w:ilvl="1" w:tplc="08090003">
      <w:start w:val="1"/>
      <w:numFmt w:val="bullet"/>
      <w:lvlText w:val="o"/>
      <w:lvlJc w:val="left"/>
      <w:pPr>
        <w:ind w:left="3078" w:hanging="360"/>
      </w:pPr>
      <w:rPr>
        <w:rFonts w:ascii="Courier New" w:hAnsi="Courier New" w:cs="Courier New" w:hint="default"/>
      </w:rPr>
    </w:lvl>
    <w:lvl w:ilvl="2" w:tplc="08090005" w:tentative="1">
      <w:start w:val="1"/>
      <w:numFmt w:val="bullet"/>
      <w:lvlText w:val=""/>
      <w:lvlJc w:val="left"/>
      <w:pPr>
        <w:ind w:left="3798" w:hanging="360"/>
      </w:pPr>
      <w:rPr>
        <w:rFonts w:ascii="Wingdings" w:hAnsi="Wingdings" w:hint="default"/>
      </w:rPr>
    </w:lvl>
    <w:lvl w:ilvl="3" w:tplc="08090001" w:tentative="1">
      <w:start w:val="1"/>
      <w:numFmt w:val="bullet"/>
      <w:lvlText w:val=""/>
      <w:lvlJc w:val="left"/>
      <w:pPr>
        <w:ind w:left="4518" w:hanging="360"/>
      </w:pPr>
      <w:rPr>
        <w:rFonts w:ascii="Symbol" w:hAnsi="Symbol" w:hint="default"/>
      </w:rPr>
    </w:lvl>
    <w:lvl w:ilvl="4" w:tplc="08090003" w:tentative="1">
      <w:start w:val="1"/>
      <w:numFmt w:val="bullet"/>
      <w:lvlText w:val="o"/>
      <w:lvlJc w:val="left"/>
      <w:pPr>
        <w:ind w:left="5238" w:hanging="360"/>
      </w:pPr>
      <w:rPr>
        <w:rFonts w:ascii="Courier New" w:hAnsi="Courier New" w:cs="Courier New" w:hint="default"/>
      </w:rPr>
    </w:lvl>
    <w:lvl w:ilvl="5" w:tplc="08090005" w:tentative="1">
      <w:start w:val="1"/>
      <w:numFmt w:val="bullet"/>
      <w:lvlText w:val=""/>
      <w:lvlJc w:val="left"/>
      <w:pPr>
        <w:ind w:left="5958" w:hanging="360"/>
      </w:pPr>
      <w:rPr>
        <w:rFonts w:ascii="Wingdings" w:hAnsi="Wingdings" w:hint="default"/>
      </w:rPr>
    </w:lvl>
    <w:lvl w:ilvl="6" w:tplc="08090001" w:tentative="1">
      <w:start w:val="1"/>
      <w:numFmt w:val="bullet"/>
      <w:lvlText w:val=""/>
      <w:lvlJc w:val="left"/>
      <w:pPr>
        <w:ind w:left="6678" w:hanging="360"/>
      </w:pPr>
      <w:rPr>
        <w:rFonts w:ascii="Symbol" w:hAnsi="Symbol" w:hint="default"/>
      </w:rPr>
    </w:lvl>
    <w:lvl w:ilvl="7" w:tplc="08090003" w:tentative="1">
      <w:start w:val="1"/>
      <w:numFmt w:val="bullet"/>
      <w:lvlText w:val="o"/>
      <w:lvlJc w:val="left"/>
      <w:pPr>
        <w:ind w:left="7398" w:hanging="360"/>
      </w:pPr>
      <w:rPr>
        <w:rFonts w:ascii="Courier New" w:hAnsi="Courier New" w:cs="Courier New" w:hint="default"/>
      </w:rPr>
    </w:lvl>
    <w:lvl w:ilvl="8" w:tplc="08090005" w:tentative="1">
      <w:start w:val="1"/>
      <w:numFmt w:val="bullet"/>
      <w:lvlText w:val=""/>
      <w:lvlJc w:val="left"/>
      <w:pPr>
        <w:ind w:left="8118" w:hanging="360"/>
      </w:pPr>
      <w:rPr>
        <w:rFonts w:ascii="Wingdings" w:hAnsi="Wingdings" w:hint="default"/>
      </w:rPr>
    </w:lvl>
  </w:abstractNum>
  <w:abstractNum w:abstractNumId="7" w15:restartNumberingAfterBreak="0">
    <w:nsid w:val="35F4080B"/>
    <w:multiLevelType w:val="hybridMultilevel"/>
    <w:tmpl w:val="44525F1A"/>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8" w15:restartNumberingAfterBreak="0">
    <w:nsid w:val="3D9826C6"/>
    <w:multiLevelType w:val="hybridMultilevel"/>
    <w:tmpl w:val="022E1F10"/>
    <w:lvl w:ilvl="0" w:tplc="08090001">
      <w:start w:val="1"/>
      <w:numFmt w:val="bullet"/>
      <w:lvlText w:val=""/>
      <w:lvlJc w:val="left"/>
      <w:pPr>
        <w:tabs>
          <w:tab w:val="num" w:pos="1026"/>
        </w:tabs>
        <w:ind w:left="1026" w:hanging="360"/>
      </w:pPr>
      <w:rPr>
        <w:rFonts w:ascii="Symbol" w:hAnsi="Symbol" w:hint="default"/>
      </w:rPr>
    </w:lvl>
    <w:lvl w:ilvl="1" w:tplc="08090003" w:tentative="1">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9" w15:restartNumberingAfterBreak="0">
    <w:nsid w:val="4B3D35C1"/>
    <w:multiLevelType w:val="hybridMultilevel"/>
    <w:tmpl w:val="DE3A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B119C"/>
    <w:multiLevelType w:val="hybridMultilevel"/>
    <w:tmpl w:val="9D9CF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224CAC"/>
    <w:multiLevelType w:val="hybridMultilevel"/>
    <w:tmpl w:val="320E88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5A917C7"/>
    <w:multiLevelType w:val="hybridMultilevel"/>
    <w:tmpl w:val="D9BC7FBC"/>
    <w:lvl w:ilvl="0" w:tplc="A4107056">
      <w:start w:val="1"/>
      <w:numFmt w:val="bullet"/>
      <w:lvlText w:val=""/>
      <w:lvlJc w:val="left"/>
      <w:pPr>
        <w:ind w:left="1746" w:hanging="360"/>
      </w:pPr>
      <w:rPr>
        <w:rFonts w:ascii="Symbol" w:hAnsi="Symbol" w:hint="default"/>
        <w:color w:val="auto"/>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3" w15:restartNumberingAfterBreak="0">
    <w:nsid w:val="7C1343F5"/>
    <w:multiLevelType w:val="hybridMultilevel"/>
    <w:tmpl w:val="8B604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1656B"/>
    <w:multiLevelType w:val="hybridMultilevel"/>
    <w:tmpl w:val="1DCA5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14"/>
  </w:num>
  <w:num w:numId="5">
    <w:abstractNumId w:val="10"/>
  </w:num>
  <w:num w:numId="6">
    <w:abstractNumId w:val="2"/>
  </w:num>
  <w:num w:numId="7">
    <w:abstractNumId w:val="13"/>
  </w:num>
  <w:num w:numId="8">
    <w:abstractNumId w:val="4"/>
  </w:num>
  <w:num w:numId="9">
    <w:abstractNumId w:val="7"/>
  </w:num>
  <w:num w:numId="10">
    <w:abstractNumId w:val="12"/>
  </w:num>
  <w:num w:numId="11">
    <w:abstractNumId w:val="6"/>
  </w:num>
  <w:num w:numId="12">
    <w:abstractNumId w:val="3"/>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F6"/>
    <w:rsid w:val="00002088"/>
    <w:rsid w:val="00004CAE"/>
    <w:rsid w:val="00041D50"/>
    <w:rsid w:val="00052961"/>
    <w:rsid w:val="000658E3"/>
    <w:rsid w:val="00081504"/>
    <w:rsid w:val="00097BD9"/>
    <w:rsid w:val="000A5BF6"/>
    <w:rsid w:val="000B17CF"/>
    <w:rsid w:val="000C0C73"/>
    <w:rsid w:val="000C5DF3"/>
    <w:rsid w:val="000D1914"/>
    <w:rsid w:val="000E0DA1"/>
    <w:rsid w:val="001218C9"/>
    <w:rsid w:val="00124B52"/>
    <w:rsid w:val="0012790E"/>
    <w:rsid w:val="00137904"/>
    <w:rsid w:val="00151A1E"/>
    <w:rsid w:val="00157FDF"/>
    <w:rsid w:val="00162105"/>
    <w:rsid w:val="00171412"/>
    <w:rsid w:val="00173CC7"/>
    <w:rsid w:val="00176E2A"/>
    <w:rsid w:val="00187313"/>
    <w:rsid w:val="001965FB"/>
    <w:rsid w:val="001B2033"/>
    <w:rsid w:val="001B28F8"/>
    <w:rsid w:val="001C0C21"/>
    <w:rsid w:val="001D388D"/>
    <w:rsid w:val="001F45B2"/>
    <w:rsid w:val="001F5066"/>
    <w:rsid w:val="00205484"/>
    <w:rsid w:val="002074E6"/>
    <w:rsid w:val="00213AC5"/>
    <w:rsid w:val="002166CA"/>
    <w:rsid w:val="00216A79"/>
    <w:rsid w:val="002210B5"/>
    <w:rsid w:val="0022190B"/>
    <w:rsid w:val="002227FD"/>
    <w:rsid w:val="002254F1"/>
    <w:rsid w:val="002463A8"/>
    <w:rsid w:val="0027122D"/>
    <w:rsid w:val="002721D7"/>
    <w:rsid w:val="00281B70"/>
    <w:rsid w:val="002915C0"/>
    <w:rsid w:val="00296597"/>
    <w:rsid w:val="002A0CC2"/>
    <w:rsid w:val="002A69AE"/>
    <w:rsid w:val="002A7211"/>
    <w:rsid w:val="002E19F2"/>
    <w:rsid w:val="00310A18"/>
    <w:rsid w:val="00311BEA"/>
    <w:rsid w:val="0031439A"/>
    <w:rsid w:val="00331FE3"/>
    <w:rsid w:val="00337F91"/>
    <w:rsid w:val="00351D6E"/>
    <w:rsid w:val="00355BFC"/>
    <w:rsid w:val="003710D2"/>
    <w:rsid w:val="00390E6D"/>
    <w:rsid w:val="003B01FA"/>
    <w:rsid w:val="003B4F19"/>
    <w:rsid w:val="003B54E0"/>
    <w:rsid w:val="003C216E"/>
    <w:rsid w:val="003C49EA"/>
    <w:rsid w:val="003D684A"/>
    <w:rsid w:val="003E1D02"/>
    <w:rsid w:val="003E3DFD"/>
    <w:rsid w:val="003E4BE3"/>
    <w:rsid w:val="003F2891"/>
    <w:rsid w:val="003F6D81"/>
    <w:rsid w:val="003F7D8B"/>
    <w:rsid w:val="00414756"/>
    <w:rsid w:val="00427E09"/>
    <w:rsid w:val="00435D01"/>
    <w:rsid w:val="004361F6"/>
    <w:rsid w:val="00441221"/>
    <w:rsid w:val="00443CB7"/>
    <w:rsid w:val="004646F6"/>
    <w:rsid w:val="0046713E"/>
    <w:rsid w:val="00485349"/>
    <w:rsid w:val="004927E4"/>
    <w:rsid w:val="004B3082"/>
    <w:rsid w:val="004D454A"/>
    <w:rsid w:val="004D72CC"/>
    <w:rsid w:val="004D7814"/>
    <w:rsid w:val="004F558A"/>
    <w:rsid w:val="00521ED7"/>
    <w:rsid w:val="00524E4A"/>
    <w:rsid w:val="00525448"/>
    <w:rsid w:val="005266D2"/>
    <w:rsid w:val="0052713B"/>
    <w:rsid w:val="00531FC8"/>
    <w:rsid w:val="00536BB4"/>
    <w:rsid w:val="00544126"/>
    <w:rsid w:val="00560340"/>
    <w:rsid w:val="00582032"/>
    <w:rsid w:val="00593609"/>
    <w:rsid w:val="0059680C"/>
    <w:rsid w:val="005A02F3"/>
    <w:rsid w:val="005A7270"/>
    <w:rsid w:val="005B221A"/>
    <w:rsid w:val="005E0BB8"/>
    <w:rsid w:val="005E5732"/>
    <w:rsid w:val="005F06D7"/>
    <w:rsid w:val="00615B67"/>
    <w:rsid w:val="00616158"/>
    <w:rsid w:val="00623C9E"/>
    <w:rsid w:val="006373EB"/>
    <w:rsid w:val="00646CE5"/>
    <w:rsid w:val="00661718"/>
    <w:rsid w:val="00666739"/>
    <w:rsid w:val="00666D47"/>
    <w:rsid w:val="0066729D"/>
    <w:rsid w:val="00675039"/>
    <w:rsid w:val="006769BB"/>
    <w:rsid w:val="0069645C"/>
    <w:rsid w:val="006A5BD2"/>
    <w:rsid w:val="006B0411"/>
    <w:rsid w:val="006F019E"/>
    <w:rsid w:val="00722598"/>
    <w:rsid w:val="0073603C"/>
    <w:rsid w:val="00765DEA"/>
    <w:rsid w:val="00770472"/>
    <w:rsid w:val="0077398F"/>
    <w:rsid w:val="00790689"/>
    <w:rsid w:val="00791481"/>
    <w:rsid w:val="00793223"/>
    <w:rsid w:val="007B7C89"/>
    <w:rsid w:val="007C671C"/>
    <w:rsid w:val="007C7868"/>
    <w:rsid w:val="007D533B"/>
    <w:rsid w:val="007F4734"/>
    <w:rsid w:val="007F7612"/>
    <w:rsid w:val="00801E8A"/>
    <w:rsid w:val="008040A8"/>
    <w:rsid w:val="00815FB1"/>
    <w:rsid w:val="008248C1"/>
    <w:rsid w:val="00844C87"/>
    <w:rsid w:val="0085420B"/>
    <w:rsid w:val="008775CC"/>
    <w:rsid w:val="008777F3"/>
    <w:rsid w:val="008821B2"/>
    <w:rsid w:val="00882221"/>
    <w:rsid w:val="00890E6B"/>
    <w:rsid w:val="008943B4"/>
    <w:rsid w:val="008A4B34"/>
    <w:rsid w:val="008B4C90"/>
    <w:rsid w:val="008B570A"/>
    <w:rsid w:val="008B77D2"/>
    <w:rsid w:val="008B7CBA"/>
    <w:rsid w:val="008C1405"/>
    <w:rsid w:val="008C5DB1"/>
    <w:rsid w:val="008C6953"/>
    <w:rsid w:val="00907B41"/>
    <w:rsid w:val="00915962"/>
    <w:rsid w:val="00935C69"/>
    <w:rsid w:val="009412DC"/>
    <w:rsid w:val="00945E77"/>
    <w:rsid w:val="009536CB"/>
    <w:rsid w:val="00971714"/>
    <w:rsid w:val="00975474"/>
    <w:rsid w:val="00994E69"/>
    <w:rsid w:val="009B073E"/>
    <w:rsid w:val="009B2861"/>
    <w:rsid w:val="009B433A"/>
    <w:rsid w:val="009C601C"/>
    <w:rsid w:val="009F033B"/>
    <w:rsid w:val="00A163E5"/>
    <w:rsid w:val="00A34C7A"/>
    <w:rsid w:val="00A40382"/>
    <w:rsid w:val="00A46CBB"/>
    <w:rsid w:val="00A56A95"/>
    <w:rsid w:val="00AA0551"/>
    <w:rsid w:val="00AA3CB3"/>
    <w:rsid w:val="00AB1756"/>
    <w:rsid w:val="00AB2815"/>
    <w:rsid w:val="00AD08F4"/>
    <w:rsid w:val="00AD1130"/>
    <w:rsid w:val="00AE586A"/>
    <w:rsid w:val="00B13681"/>
    <w:rsid w:val="00B46576"/>
    <w:rsid w:val="00B519C9"/>
    <w:rsid w:val="00B73739"/>
    <w:rsid w:val="00B744EE"/>
    <w:rsid w:val="00B7679B"/>
    <w:rsid w:val="00B85CEB"/>
    <w:rsid w:val="00B92DE8"/>
    <w:rsid w:val="00BA256A"/>
    <w:rsid w:val="00BA55BD"/>
    <w:rsid w:val="00BA63B0"/>
    <w:rsid w:val="00BA7F20"/>
    <w:rsid w:val="00BB72FD"/>
    <w:rsid w:val="00BD6369"/>
    <w:rsid w:val="00BE1E1F"/>
    <w:rsid w:val="00BF448B"/>
    <w:rsid w:val="00C1756D"/>
    <w:rsid w:val="00C176CB"/>
    <w:rsid w:val="00C1791C"/>
    <w:rsid w:val="00C241DD"/>
    <w:rsid w:val="00C3172F"/>
    <w:rsid w:val="00C37B66"/>
    <w:rsid w:val="00C8304E"/>
    <w:rsid w:val="00C83433"/>
    <w:rsid w:val="00C93952"/>
    <w:rsid w:val="00CD1C2D"/>
    <w:rsid w:val="00CE4C03"/>
    <w:rsid w:val="00CE4DDA"/>
    <w:rsid w:val="00D02AEE"/>
    <w:rsid w:val="00D1078D"/>
    <w:rsid w:val="00D10C47"/>
    <w:rsid w:val="00D13E53"/>
    <w:rsid w:val="00D27E49"/>
    <w:rsid w:val="00D33C1E"/>
    <w:rsid w:val="00D370F9"/>
    <w:rsid w:val="00D456AB"/>
    <w:rsid w:val="00D52F99"/>
    <w:rsid w:val="00D67B61"/>
    <w:rsid w:val="00D7364B"/>
    <w:rsid w:val="00D85EBA"/>
    <w:rsid w:val="00D860E7"/>
    <w:rsid w:val="00DA6159"/>
    <w:rsid w:val="00DA78DA"/>
    <w:rsid w:val="00DB61AD"/>
    <w:rsid w:val="00DB7DE6"/>
    <w:rsid w:val="00DC23B8"/>
    <w:rsid w:val="00DD3190"/>
    <w:rsid w:val="00DD700F"/>
    <w:rsid w:val="00DE04C0"/>
    <w:rsid w:val="00DF5368"/>
    <w:rsid w:val="00E01391"/>
    <w:rsid w:val="00E06875"/>
    <w:rsid w:val="00E14453"/>
    <w:rsid w:val="00E16C70"/>
    <w:rsid w:val="00E26E34"/>
    <w:rsid w:val="00E30373"/>
    <w:rsid w:val="00E45DD2"/>
    <w:rsid w:val="00E52590"/>
    <w:rsid w:val="00E67556"/>
    <w:rsid w:val="00E71A01"/>
    <w:rsid w:val="00E87AF4"/>
    <w:rsid w:val="00E929D7"/>
    <w:rsid w:val="00EB0158"/>
    <w:rsid w:val="00EB41F3"/>
    <w:rsid w:val="00EC0B72"/>
    <w:rsid w:val="00EC7274"/>
    <w:rsid w:val="00ED63F5"/>
    <w:rsid w:val="00F02171"/>
    <w:rsid w:val="00F02230"/>
    <w:rsid w:val="00F107E3"/>
    <w:rsid w:val="00F12DB5"/>
    <w:rsid w:val="00F25FA1"/>
    <w:rsid w:val="00F45916"/>
    <w:rsid w:val="00F56351"/>
    <w:rsid w:val="00F5686B"/>
    <w:rsid w:val="00F6391D"/>
    <w:rsid w:val="00F817B1"/>
    <w:rsid w:val="00FB72D0"/>
    <w:rsid w:val="00FC1CBB"/>
    <w:rsid w:val="00FC1E34"/>
    <w:rsid w:val="00FD5397"/>
    <w:rsid w:val="00FE2CB2"/>
    <w:rsid w:val="00FE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A1FD7"/>
  <w15:docId w15:val="{4D920B4B-5D43-4CCD-979A-3B1F687E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D7"/>
    <w:rPr>
      <w:sz w:val="24"/>
      <w:szCs w:val="24"/>
    </w:rPr>
  </w:style>
  <w:style w:type="paragraph" w:styleId="Heading1">
    <w:name w:val="heading 1"/>
    <w:basedOn w:val="Normal"/>
    <w:next w:val="Normal"/>
    <w:link w:val="Heading1Char"/>
    <w:qFormat/>
    <w:rsid w:val="000A5BF6"/>
    <w:pPr>
      <w:keepNext/>
      <w:outlineLvl w:val="0"/>
    </w:pPr>
    <w:rPr>
      <w:rFonts w:ascii="Verdana" w:hAnsi="Verdana"/>
      <w:b/>
      <w:sz w:val="28"/>
      <w:szCs w:val="20"/>
      <w:lang w:val="en-US" w:eastAsia="en-US"/>
    </w:rPr>
  </w:style>
  <w:style w:type="paragraph" w:styleId="Heading3">
    <w:name w:val="heading 3"/>
    <w:basedOn w:val="Normal"/>
    <w:qFormat/>
    <w:rsid w:val="00BA63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basedOn w:val="DefaultParagraphFont"/>
    <w:rsid w:val="00BA63B0"/>
    <w:rPr>
      <w:color w:val="0000FF"/>
      <w:u w:val="single"/>
    </w:rPr>
  </w:style>
  <w:style w:type="character" w:styleId="Emphasis">
    <w:name w:val="Emphasis"/>
    <w:basedOn w:val="DefaultParagraphFont"/>
    <w:qFormat/>
    <w:rsid w:val="00BA63B0"/>
    <w:rPr>
      <w:i/>
      <w:iCs/>
    </w:rPr>
  </w:style>
  <w:style w:type="character" w:customStyle="1" w:styleId="style31">
    <w:name w:val="style31"/>
    <w:basedOn w:val="DefaultParagraphFont"/>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paragraph" w:styleId="BodyText2">
    <w:name w:val="Body Text 2"/>
    <w:basedOn w:val="Normal"/>
    <w:rsid w:val="00351D6E"/>
    <w:pPr>
      <w:jc w:val="both"/>
    </w:pPr>
    <w:rPr>
      <w:rFonts w:ascii="Arial" w:hAnsi="Arial" w:cs="Arial"/>
      <w:iCs/>
      <w:color w:val="FF0000"/>
      <w:szCs w:val="20"/>
      <w:lang w:eastAsia="en-US"/>
    </w:rPr>
  </w:style>
  <w:style w:type="table" w:styleId="TableGrid">
    <w:name w:val="Table Grid"/>
    <w:basedOn w:val="TableNormal"/>
    <w:rsid w:val="00BA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5BF6"/>
    <w:rPr>
      <w:rFonts w:ascii="Verdana" w:hAnsi="Verdana"/>
      <w:b/>
      <w:sz w:val="28"/>
      <w:lang w:val="en-US" w:eastAsia="en-US"/>
    </w:rPr>
  </w:style>
  <w:style w:type="paragraph" w:styleId="Subtitle">
    <w:name w:val="Subtitle"/>
    <w:basedOn w:val="Normal"/>
    <w:link w:val="SubtitleChar"/>
    <w:qFormat/>
    <w:rsid w:val="000A5BF6"/>
    <w:pPr>
      <w:jc w:val="center"/>
    </w:pPr>
    <w:rPr>
      <w:rFonts w:ascii="Arial" w:hAnsi="Arial"/>
      <w:b/>
      <w:bCs/>
      <w:sz w:val="48"/>
      <w:lang w:eastAsia="en-US"/>
    </w:rPr>
  </w:style>
  <w:style w:type="character" w:customStyle="1" w:styleId="SubtitleChar">
    <w:name w:val="Subtitle Char"/>
    <w:basedOn w:val="DefaultParagraphFont"/>
    <w:link w:val="Subtitle"/>
    <w:rsid w:val="000A5BF6"/>
    <w:rPr>
      <w:rFonts w:ascii="Arial" w:hAnsi="Arial"/>
      <w:b/>
      <w:bCs/>
      <w:sz w:val="48"/>
      <w:szCs w:val="24"/>
      <w:lang w:eastAsia="en-US"/>
    </w:rPr>
  </w:style>
  <w:style w:type="paragraph" w:styleId="Title">
    <w:name w:val="Title"/>
    <w:basedOn w:val="Normal"/>
    <w:link w:val="TitleChar"/>
    <w:qFormat/>
    <w:rsid w:val="000A5BF6"/>
    <w:pPr>
      <w:jc w:val="center"/>
    </w:pPr>
    <w:rPr>
      <w:b/>
      <w:bCs/>
      <w:u w:val="single"/>
      <w:lang w:eastAsia="en-US"/>
    </w:rPr>
  </w:style>
  <w:style w:type="character" w:customStyle="1" w:styleId="TitleChar">
    <w:name w:val="Title Char"/>
    <w:basedOn w:val="DefaultParagraphFont"/>
    <w:link w:val="Title"/>
    <w:rsid w:val="000A5BF6"/>
    <w:rPr>
      <w:b/>
      <w:bCs/>
      <w:sz w:val="24"/>
      <w:szCs w:val="24"/>
      <w:u w:val="single"/>
      <w:lang w:eastAsia="en-US"/>
    </w:rPr>
  </w:style>
  <w:style w:type="character" w:customStyle="1" w:styleId="aLCPboldbodytext">
    <w:name w:val="a LCP bold body text"/>
    <w:basedOn w:val="DefaultParagraphFont"/>
    <w:rsid w:val="00525448"/>
    <w:rPr>
      <w:rFonts w:ascii="Arial" w:hAnsi="Arial"/>
      <w:b/>
      <w:bCs/>
      <w:dstrike w:val="0"/>
      <w:sz w:val="22"/>
      <w:effect w:val="none"/>
      <w:vertAlign w:val="baseline"/>
    </w:rPr>
  </w:style>
  <w:style w:type="paragraph" w:customStyle="1" w:styleId="aLCPBodytext">
    <w:name w:val="a LCP Body text"/>
    <w:autoRedefine/>
    <w:rsid w:val="00E14453"/>
    <w:pPr>
      <w:ind w:left="540" w:right="-311" w:hanging="540"/>
    </w:pPr>
    <w:rPr>
      <w:rFonts w:ascii="Arial" w:hAnsi="Arial" w:cs="Arial"/>
      <w:sz w:val="22"/>
      <w:szCs w:val="22"/>
      <w:lang w:eastAsia="en-US"/>
    </w:rPr>
  </w:style>
  <w:style w:type="paragraph" w:styleId="Header">
    <w:name w:val="header"/>
    <w:basedOn w:val="Normal"/>
    <w:link w:val="HeaderChar"/>
    <w:rsid w:val="00CE4DDA"/>
    <w:pPr>
      <w:tabs>
        <w:tab w:val="center" w:pos="4513"/>
        <w:tab w:val="right" w:pos="9026"/>
      </w:tabs>
    </w:pPr>
  </w:style>
  <w:style w:type="character" w:customStyle="1" w:styleId="HeaderChar">
    <w:name w:val="Header Char"/>
    <w:basedOn w:val="DefaultParagraphFont"/>
    <w:link w:val="Header"/>
    <w:rsid w:val="00CE4DDA"/>
    <w:rPr>
      <w:sz w:val="24"/>
      <w:szCs w:val="24"/>
    </w:rPr>
  </w:style>
  <w:style w:type="paragraph" w:styleId="Footer">
    <w:name w:val="footer"/>
    <w:basedOn w:val="Normal"/>
    <w:link w:val="FooterChar"/>
    <w:rsid w:val="00CE4DDA"/>
    <w:pPr>
      <w:tabs>
        <w:tab w:val="center" w:pos="4513"/>
        <w:tab w:val="right" w:pos="9026"/>
      </w:tabs>
    </w:pPr>
  </w:style>
  <w:style w:type="character" w:customStyle="1" w:styleId="FooterChar">
    <w:name w:val="Footer Char"/>
    <w:basedOn w:val="DefaultParagraphFont"/>
    <w:link w:val="Footer"/>
    <w:rsid w:val="00CE4DDA"/>
    <w:rPr>
      <w:sz w:val="24"/>
      <w:szCs w:val="24"/>
    </w:rPr>
  </w:style>
  <w:style w:type="paragraph" w:styleId="ListParagraph">
    <w:name w:val="List Paragraph"/>
    <w:basedOn w:val="Normal"/>
    <w:uiPriority w:val="34"/>
    <w:qFormat/>
    <w:rsid w:val="005A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8590">
      <w:bodyDiv w:val="1"/>
      <w:marLeft w:val="0"/>
      <w:marRight w:val="0"/>
      <w:marTop w:val="0"/>
      <w:marBottom w:val="0"/>
      <w:divBdr>
        <w:top w:val="none" w:sz="0" w:space="0" w:color="auto"/>
        <w:left w:val="none" w:sz="0" w:space="0" w:color="auto"/>
        <w:bottom w:val="none" w:sz="0" w:space="0" w:color="auto"/>
        <w:right w:val="none" w:sz="0" w:space="0" w:color="auto"/>
      </w:divBdr>
      <w:divsChild>
        <w:div w:id="1000696757">
          <w:marLeft w:val="0"/>
          <w:marRight w:val="0"/>
          <w:marTop w:val="0"/>
          <w:marBottom w:val="0"/>
          <w:divBdr>
            <w:top w:val="none" w:sz="0" w:space="0" w:color="auto"/>
            <w:left w:val="none" w:sz="0" w:space="0" w:color="auto"/>
            <w:bottom w:val="none" w:sz="0" w:space="0" w:color="auto"/>
            <w:right w:val="none" w:sz="0" w:space="0" w:color="auto"/>
          </w:divBdr>
        </w:div>
      </w:divsChild>
    </w:div>
    <w:div w:id="1253853908">
      <w:bodyDiv w:val="1"/>
      <w:marLeft w:val="0"/>
      <w:marRight w:val="0"/>
      <w:marTop w:val="0"/>
      <w:marBottom w:val="0"/>
      <w:divBdr>
        <w:top w:val="none" w:sz="0" w:space="0" w:color="auto"/>
        <w:left w:val="none" w:sz="0" w:space="0" w:color="auto"/>
        <w:bottom w:val="none" w:sz="0" w:space="0" w:color="auto"/>
        <w:right w:val="none" w:sz="0" w:space="0" w:color="auto"/>
      </w:divBdr>
      <w:divsChild>
        <w:div w:id="834343942">
          <w:marLeft w:val="2880"/>
          <w:marRight w:val="2880"/>
          <w:marTop w:val="0"/>
          <w:marBottom w:val="0"/>
          <w:divBdr>
            <w:top w:val="none" w:sz="0" w:space="0" w:color="auto"/>
            <w:left w:val="none" w:sz="0" w:space="0" w:color="auto"/>
            <w:bottom w:val="none" w:sz="0" w:space="0" w:color="auto"/>
            <w:right w:val="none" w:sz="0" w:space="0" w:color="auto"/>
          </w:divBdr>
        </w:div>
        <w:div w:id="870459896">
          <w:marLeft w:val="0"/>
          <w:marRight w:val="0"/>
          <w:marTop w:val="0"/>
          <w:marBottom w:val="0"/>
          <w:divBdr>
            <w:top w:val="none" w:sz="0" w:space="0" w:color="auto"/>
            <w:left w:val="none" w:sz="0" w:space="0" w:color="auto"/>
            <w:bottom w:val="none" w:sz="0" w:space="0" w:color="auto"/>
            <w:right w:val="none" w:sz="0" w:space="0" w:color="auto"/>
          </w:divBdr>
        </w:div>
        <w:div w:id="1034310513">
          <w:marLeft w:val="0"/>
          <w:marRight w:val="0"/>
          <w:marTop w:val="0"/>
          <w:marBottom w:val="0"/>
          <w:divBdr>
            <w:top w:val="none" w:sz="0" w:space="0" w:color="auto"/>
            <w:left w:val="none" w:sz="0" w:space="0" w:color="auto"/>
            <w:bottom w:val="none" w:sz="0" w:space="0" w:color="auto"/>
            <w:right w:val="none" w:sz="0" w:space="0" w:color="auto"/>
          </w:divBdr>
        </w:div>
      </w:divsChild>
    </w:div>
    <w:div w:id="1995065809">
      <w:bodyDiv w:val="1"/>
      <w:marLeft w:val="0"/>
      <w:marRight w:val="0"/>
      <w:marTop w:val="0"/>
      <w:marBottom w:val="0"/>
      <w:divBdr>
        <w:top w:val="none" w:sz="0" w:space="0" w:color="auto"/>
        <w:left w:val="none" w:sz="0" w:space="0" w:color="auto"/>
        <w:bottom w:val="none" w:sz="0" w:space="0" w:color="auto"/>
        <w:right w:val="none" w:sz="0" w:space="0" w:color="auto"/>
      </w:divBdr>
      <w:divsChild>
        <w:div w:id="1385251771">
          <w:marLeft w:val="0"/>
          <w:marRight w:val="0"/>
          <w:marTop w:val="450"/>
          <w:marBottom w:val="450"/>
          <w:divBdr>
            <w:top w:val="none" w:sz="0" w:space="0" w:color="auto"/>
            <w:left w:val="none" w:sz="0" w:space="0" w:color="auto"/>
            <w:bottom w:val="none" w:sz="0" w:space="0" w:color="auto"/>
            <w:right w:val="none" w:sz="0" w:space="0" w:color="auto"/>
          </w:divBdr>
          <w:divsChild>
            <w:div w:id="820656351">
              <w:marLeft w:val="0"/>
              <w:marRight w:val="0"/>
              <w:marTop w:val="0"/>
              <w:marBottom w:val="0"/>
              <w:divBdr>
                <w:top w:val="none" w:sz="0" w:space="0" w:color="auto"/>
                <w:left w:val="none" w:sz="0" w:space="0" w:color="auto"/>
                <w:bottom w:val="none" w:sz="0" w:space="0" w:color="auto"/>
                <w:right w:val="none" w:sz="0" w:space="0" w:color="auto"/>
              </w:divBdr>
              <w:divsChild>
                <w:div w:id="884948520">
                  <w:marLeft w:val="0"/>
                  <w:marRight w:val="0"/>
                  <w:marTop w:val="0"/>
                  <w:marBottom w:val="0"/>
                  <w:divBdr>
                    <w:top w:val="none" w:sz="0" w:space="0" w:color="auto"/>
                    <w:left w:val="none" w:sz="0" w:space="0" w:color="auto"/>
                    <w:bottom w:val="none" w:sz="0" w:space="0" w:color="auto"/>
                    <w:right w:val="none" w:sz="0" w:space="0" w:color="auto"/>
                  </w:divBdr>
                  <w:divsChild>
                    <w:div w:id="833423108">
                      <w:marLeft w:val="-300"/>
                      <w:marRight w:val="0"/>
                      <w:marTop w:val="0"/>
                      <w:marBottom w:val="0"/>
                      <w:divBdr>
                        <w:top w:val="none" w:sz="0" w:space="0" w:color="auto"/>
                        <w:left w:val="none" w:sz="0" w:space="0" w:color="auto"/>
                        <w:bottom w:val="none" w:sz="0" w:space="0" w:color="auto"/>
                        <w:right w:val="none" w:sz="0" w:space="0" w:color="auto"/>
                      </w:divBdr>
                      <w:divsChild>
                        <w:div w:id="1201356272">
                          <w:marLeft w:val="0"/>
                          <w:marRight w:val="0"/>
                          <w:marTop w:val="0"/>
                          <w:marBottom w:val="0"/>
                          <w:divBdr>
                            <w:top w:val="none" w:sz="0" w:space="0" w:color="auto"/>
                            <w:left w:val="none" w:sz="0" w:space="0" w:color="auto"/>
                            <w:bottom w:val="none" w:sz="0" w:space="0" w:color="auto"/>
                            <w:right w:val="none" w:sz="0" w:space="0" w:color="auto"/>
                          </w:divBdr>
                          <w:divsChild>
                            <w:div w:id="12503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cloughlin\Application%20Data\Microsoft\Templates\Letterhead%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2008</Template>
  <TotalTime>2</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tmcloughlin</dc:creator>
  <cp:lastModifiedBy>KGwynn</cp:lastModifiedBy>
  <cp:revision>3</cp:revision>
  <cp:lastPrinted>2011-05-09T11:05:00Z</cp:lastPrinted>
  <dcterms:created xsi:type="dcterms:W3CDTF">2019-01-21T10:47:00Z</dcterms:created>
  <dcterms:modified xsi:type="dcterms:W3CDTF">2019-01-21T14:27:00Z</dcterms:modified>
</cp:coreProperties>
</file>